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488A1" w14:textId="5903E8F9" w:rsidR="00B9643C" w:rsidRPr="004276E4" w:rsidRDefault="00B9643C" w:rsidP="00B9643C">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sidR="008060C7">
        <w:rPr>
          <w:rFonts w:ascii="Arial" w:hAnsi="Arial" w:cs="Arial"/>
          <w:b/>
          <w:bCs/>
          <w:lang w:val="en-US" w:eastAsia="en-US"/>
        </w:rPr>
        <w:t>2</w:t>
      </w:r>
      <w:r w:rsidRPr="002751C9">
        <w:rPr>
          <w:rFonts w:ascii="Arial" w:hAnsi="Arial" w:cs="Arial"/>
          <w:b/>
          <w:bCs/>
          <w:lang w:val="en-US" w:eastAsia="en-US"/>
        </w:rPr>
        <w:t xml:space="preserve"> 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265032">
        <w:rPr>
          <w:rFonts w:ascii="Arial" w:hAnsi="Arial" w:cs="Arial"/>
          <w:b/>
          <w:bCs/>
          <w:lang w:val="en-US" w:eastAsia="en-US"/>
        </w:rPr>
        <w:tab/>
      </w:r>
      <w:r w:rsidR="000F7843" w:rsidRPr="000F7843">
        <w:rPr>
          <w:rFonts w:ascii="Arial" w:hAnsi="Arial" w:cs="Arial"/>
          <w:b/>
          <w:bCs/>
          <w:lang w:val="en-US" w:eastAsia="en-US"/>
        </w:rPr>
        <w:t>R2-2009671</w:t>
      </w:r>
    </w:p>
    <w:bookmarkEnd w:id="0"/>
    <w:p w14:paraId="27CAEAD4" w14:textId="07E7A63B" w:rsidR="00D92427" w:rsidRPr="00A20554" w:rsidRDefault="00B9643C" w:rsidP="00B9643C">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150098">
        <w:rPr>
          <w:rFonts w:ascii="Arial" w:hAnsi="Arial" w:cs="Arial"/>
          <w:b/>
          <w:bCs/>
          <w:lang w:val="en-US" w:eastAsia="en-US"/>
        </w:rPr>
        <w:t>2</w:t>
      </w:r>
      <w:r w:rsidR="003E1C11" w:rsidRPr="003E1C11">
        <w:rPr>
          <w:rFonts w:ascii="Arial" w:hAnsi="Arial" w:cs="Arial"/>
          <w:b/>
          <w:bCs/>
          <w:vertAlign w:val="superscript"/>
          <w:lang w:val="en-US" w:eastAsia="en-US"/>
        </w:rPr>
        <w:t>nd</w:t>
      </w:r>
      <w:r>
        <w:rPr>
          <w:rFonts w:ascii="Arial" w:hAnsi="Arial" w:cs="Arial"/>
          <w:b/>
          <w:bCs/>
          <w:lang w:val="en-US" w:eastAsia="en-US"/>
        </w:rPr>
        <w:t> </w:t>
      </w:r>
      <w:r w:rsidR="001E3596">
        <w:rPr>
          <w:rFonts w:ascii="Arial" w:hAnsi="Arial" w:cs="Arial"/>
          <w:b/>
          <w:bCs/>
          <w:lang w:val="en-US" w:eastAsia="en-US"/>
        </w:rPr>
        <w:t>Nov</w:t>
      </w:r>
      <w:r>
        <w:rPr>
          <w:rFonts w:ascii="Arial" w:hAnsi="Arial" w:cs="Arial"/>
          <w:b/>
          <w:bCs/>
          <w:lang w:val="en-US" w:eastAsia="en-US"/>
        </w:rPr>
        <w:t xml:space="preserve"> – </w:t>
      </w:r>
      <w:r w:rsidR="003E1C11">
        <w:rPr>
          <w:rFonts w:ascii="Arial" w:hAnsi="Arial" w:cs="Arial"/>
          <w:b/>
          <w:bCs/>
          <w:lang w:val="en-US" w:eastAsia="en-US"/>
        </w:rPr>
        <w:t>13</w:t>
      </w:r>
      <w:r w:rsidR="003E1C11" w:rsidRPr="003E1C11">
        <w:rPr>
          <w:rFonts w:ascii="Arial" w:hAnsi="Arial" w:cs="Arial"/>
          <w:b/>
          <w:bCs/>
          <w:vertAlign w:val="superscript"/>
          <w:lang w:val="en-US" w:eastAsia="en-US"/>
        </w:rPr>
        <w:t>rd</w:t>
      </w:r>
      <w:r>
        <w:rPr>
          <w:rFonts w:ascii="Arial" w:hAnsi="Arial" w:cs="Arial"/>
          <w:b/>
          <w:bCs/>
          <w:lang w:val="en-US" w:eastAsia="en-US"/>
        </w:rPr>
        <w:t> </w:t>
      </w:r>
      <w:r w:rsidR="001E3596">
        <w:rPr>
          <w:rFonts w:ascii="Arial" w:hAnsi="Arial" w:cs="Arial"/>
          <w:b/>
          <w:bCs/>
          <w:lang w:val="en-US" w:eastAsia="en-US"/>
        </w:rPr>
        <w:t>Nov</w:t>
      </w:r>
      <w:r w:rsidRPr="00755974">
        <w:rPr>
          <w:rFonts w:ascii="Arial" w:hAnsi="Arial" w:cs="Arial"/>
          <w:b/>
          <w:bCs/>
          <w:lang w:val="en-US" w:eastAsia="en-US"/>
        </w:rPr>
        <w:t>, 2020</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AC185BD"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C10F68" w:rsidRPr="00D3576F">
        <w:rPr>
          <w:rFonts w:ascii="Arial" w:hAnsi="Arial" w:cs="Arial"/>
          <w:b/>
          <w:bCs/>
          <w:lang w:val="en-US"/>
        </w:rPr>
        <w:t>Beijing Xiaomi Mobile Software</w:t>
      </w:r>
    </w:p>
    <w:p w14:paraId="4300D701" w14:textId="161CCA38"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4A76E7" w:rsidRPr="004A76E7">
        <w:rPr>
          <w:rFonts w:ascii="Arial" w:hAnsi="Arial" w:cs="Arial"/>
          <w:b/>
          <w:bCs/>
          <w:lang w:val="en-US"/>
        </w:rPr>
        <w:t>RAN impacts of the IIOT QoS parameters</w:t>
      </w:r>
    </w:p>
    <w:p w14:paraId="12450CE5" w14:textId="52933C09"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FA13A2">
        <w:rPr>
          <w:rFonts w:ascii="Arial" w:hAnsi="Arial" w:cs="Arial"/>
          <w:b/>
          <w:bCs/>
          <w:lang w:val="en-US" w:eastAsia="en-US"/>
        </w:rPr>
        <w:t>8.5</w:t>
      </w:r>
      <w:r w:rsidR="003C29AC">
        <w:rPr>
          <w:rFonts w:ascii="Arial" w:hAnsi="Arial" w:cs="Arial"/>
          <w:b/>
          <w:bCs/>
          <w:lang w:val="en-US" w:eastAsia="en-US"/>
        </w:rPr>
        <w:t>.</w:t>
      </w:r>
      <w:r w:rsidR="00445E66">
        <w:rPr>
          <w:rFonts w:ascii="Arial" w:hAnsi="Arial" w:cs="Arial"/>
          <w:b/>
          <w:bCs/>
          <w:lang w:val="en-US" w:eastAsia="en-US"/>
        </w:rPr>
        <w:t>4</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1" w:name="_Ref165266342"/>
      <w:r>
        <w:t>Introduction</w:t>
      </w:r>
      <w:bookmarkEnd w:id="1"/>
    </w:p>
    <w:p w14:paraId="4C5E0C2B" w14:textId="1A1285A7" w:rsidR="00D12FEF" w:rsidRDefault="00446A78" w:rsidP="00977BE8">
      <w:r>
        <w:t xml:space="preserve">According to the </w:t>
      </w:r>
      <w:r>
        <w:rPr>
          <w:rFonts w:hint="eastAsia"/>
        </w:rPr>
        <w:t>WID</w:t>
      </w:r>
      <w:r w:rsidR="007A4514">
        <w:t xml:space="preserve"> [1]</w:t>
      </w:r>
      <w:r>
        <w:t xml:space="preserve"> (as quoted below) of th</w:t>
      </w:r>
      <w:r>
        <w:rPr>
          <w:rFonts w:hint="eastAsia"/>
        </w:rPr>
        <w:t>e</w:t>
      </w:r>
      <w:r>
        <w:t xml:space="preserve"> IIOT work item, the </w:t>
      </w:r>
      <w:r w:rsidR="00D12FEF">
        <w:t>RAN needs to study the potential specification impacts of the new QoS parameters introduced by SA2 for the industrial deployment scenarios.</w:t>
      </w:r>
    </w:p>
    <w:tbl>
      <w:tblPr>
        <w:tblStyle w:val="ac"/>
        <w:tblW w:w="0" w:type="auto"/>
        <w:tblLook w:val="04A0" w:firstRow="1" w:lastRow="0" w:firstColumn="1" w:lastColumn="0" w:noHBand="0" w:noVBand="1"/>
      </w:tblPr>
      <w:tblGrid>
        <w:gridCol w:w="9855"/>
      </w:tblGrid>
      <w:tr w:rsidR="0051366E" w14:paraId="70E96F6B" w14:textId="77777777" w:rsidTr="0051366E">
        <w:tc>
          <w:tcPr>
            <w:tcW w:w="9855" w:type="dxa"/>
          </w:tcPr>
          <w:p w14:paraId="34CE7EF6" w14:textId="7D6F012F" w:rsidR="0051366E" w:rsidRPr="002F2FC3" w:rsidRDefault="0051366E" w:rsidP="00271AD1">
            <w:pPr>
              <w:numPr>
                <w:ilvl w:val="0"/>
                <w:numId w:val="5"/>
              </w:numPr>
              <w:spacing w:after="0" w:line="240" w:lineRule="auto"/>
              <w:jc w:val="left"/>
              <w:textAlignment w:val="auto"/>
              <w:rPr>
                <w:bCs/>
                <w:sz w:val="20"/>
              </w:rPr>
            </w:pPr>
            <w:r>
              <w:rPr>
                <w:bCs/>
              </w:rPr>
              <w:t xml:space="preserve">RAN enhancements based on new QoS related parameters if any, e.g. survival time, burst spread, decided in SA2. [RAN2, RAN3] </w:t>
            </w:r>
          </w:p>
        </w:tc>
      </w:tr>
    </w:tbl>
    <w:p w14:paraId="390AF54B" w14:textId="5846A840" w:rsidR="007A3D18" w:rsidRDefault="007A3D18" w:rsidP="00977BE8">
      <w:r>
        <w:t>According to the LS</w:t>
      </w:r>
      <w:r w:rsidR="00461556">
        <w:t xml:space="preserve"> [4]</w:t>
      </w:r>
      <w:r>
        <w:t xml:space="preserve"> from SA2, the surv</w:t>
      </w:r>
      <w:r w:rsidR="00AB1FA6">
        <w:t>ival time is defined as follows. And SA2 als</w:t>
      </w:r>
      <w:r w:rsidR="00434C77">
        <w:t>o ask RAN2 to select one of the two survival time definitions provided below.</w:t>
      </w:r>
    </w:p>
    <w:tbl>
      <w:tblPr>
        <w:tblStyle w:val="ac"/>
        <w:tblW w:w="0" w:type="auto"/>
        <w:tblLook w:val="04A0" w:firstRow="1" w:lastRow="0" w:firstColumn="1" w:lastColumn="0" w:noHBand="0" w:noVBand="1"/>
      </w:tblPr>
      <w:tblGrid>
        <w:gridCol w:w="9855"/>
      </w:tblGrid>
      <w:tr w:rsidR="009F2A90" w14:paraId="5B3A4F5A" w14:textId="77777777" w:rsidTr="009F2A90">
        <w:tc>
          <w:tcPr>
            <w:tcW w:w="9855" w:type="dxa"/>
          </w:tcPr>
          <w:p w14:paraId="55800B9B" w14:textId="77777777" w:rsidR="0070382B" w:rsidRPr="00330FF5" w:rsidRDefault="0070382B" w:rsidP="0070382B">
            <w:pPr>
              <w:rPr>
                <w:szCs w:val="22"/>
              </w:rPr>
            </w:pPr>
            <w:r w:rsidRPr="00330FF5">
              <w:t xml:space="preserve">One of the basic principles of the agreed conclusions is that SMF determines TSCAI Survival Time and </w:t>
            </w:r>
            <w:r w:rsidRPr="00330FF5">
              <w:rPr>
                <w:szCs w:val="22"/>
              </w:rPr>
              <w:t xml:space="preserve">sends it to the NG-RAN. The Survival Time in TSCAI may be defined, </w:t>
            </w:r>
            <w:r w:rsidRPr="00EF701B">
              <w:rPr>
                <w:szCs w:val="22"/>
                <w:highlight w:val="yellow"/>
              </w:rPr>
              <w:t>assuming cyclic traffic</w:t>
            </w:r>
            <w:r w:rsidRPr="00330FF5">
              <w:rPr>
                <w:szCs w:val="22"/>
              </w:rPr>
              <w:t xml:space="preserve"> of the deterministic application:</w:t>
            </w:r>
          </w:p>
          <w:p w14:paraId="2C4A1D57" w14:textId="77777777" w:rsidR="0070382B" w:rsidRPr="00330FF5" w:rsidRDefault="0070382B" w:rsidP="0070382B">
            <w:pPr>
              <w:pStyle w:val="af6"/>
              <w:numPr>
                <w:ilvl w:val="0"/>
                <w:numId w:val="12"/>
              </w:numPr>
              <w:spacing w:after="120"/>
              <w:ind w:firstLineChars="0"/>
              <w:contextualSpacing/>
              <w:jc w:val="both"/>
              <w:rPr>
                <w:rFonts w:ascii="Arial" w:hAnsi="Arial" w:cs="Arial"/>
                <w:sz w:val="22"/>
                <w:szCs w:val="22"/>
              </w:rPr>
            </w:pPr>
            <w:r w:rsidRPr="00330FF5">
              <w:rPr>
                <w:rFonts w:ascii="Arial" w:hAnsi="Arial" w:cs="Arial"/>
                <w:sz w:val="22"/>
                <w:szCs w:val="22"/>
              </w:rPr>
              <w:t xml:space="preserve">in units of “time” where each unit corresponds to the data burst periodicity defined in TSCAI in Rel-16; or </w:t>
            </w:r>
          </w:p>
          <w:p w14:paraId="164B20E9" w14:textId="2C397524" w:rsidR="009F2A90" w:rsidRPr="00330FF5" w:rsidRDefault="0070382B" w:rsidP="00977BE8">
            <w:pPr>
              <w:pStyle w:val="af6"/>
              <w:numPr>
                <w:ilvl w:val="0"/>
                <w:numId w:val="12"/>
              </w:numPr>
              <w:spacing w:after="120"/>
              <w:ind w:firstLineChars="0"/>
              <w:contextualSpacing/>
              <w:jc w:val="both"/>
              <w:rPr>
                <w:rFonts w:ascii="Arial" w:hAnsi="Arial" w:cs="Arial"/>
              </w:rPr>
            </w:pPr>
            <w:r w:rsidRPr="00330FF5">
              <w:rPr>
                <w:rFonts w:ascii="Arial" w:hAnsi="Arial" w:cs="Arial"/>
                <w:sz w:val="22"/>
                <w:szCs w:val="22"/>
              </w:rPr>
              <w:t>as the maximum number of consecutive data burst transmission failures, where a data burst corresponds to a single application message.</w:t>
            </w:r>
          </w:p>
        </w:tc>
      </w:tr>
      <w:tr w:rsidR="00AB1FA6" w14:paraId="319EFB06" w14:textId="77777777" w:rsidTr="009F2A90">
        <w:tc>
          <w:tcPr>
            <w:tcW w:w="9855" w:type="dxa"/>
          </w:tcPr>
          <w:p w14:paraId="0C3D1601" w14:textId="77777777" w:rsidR="00AB1FA6" w:rsidRDefault="00AB1FA6" w:rsidP="00AB1FA6">
            <w:pPr>
              <w:ind w:left="1985" w:hanging="1985"/>
              <w:rPr>
                <w:rFonts w:ascii="Arial" w:hAnsi="Arial" w:cs="Arial"/>
                <w:b/>
                <w:sz w:val="20"/>
              </w:rPr>
            </w:pPr>
            <w:r>
              <w:rPr>
                <w:rFonts w:ascii="Arial" w:hAnsi="Arial" w:cs="Arial"/>
                <w:b/>
              </w:rPr>
              <w:t>To 3GPP RAN WG2, 3GPP RAN WG3</w:t>
            </w:r>
          </w:p>
          <w:p w14:paraId="1E81EE8B" w14:textId="77777777" w:rsidR="00AB1FA6" w:rsidRDefault="00AB1FA6" w:rsidP="00AB1FA6">
            <w:pPr>
              <w:rPr>
                <w:rFonts w:ascii="Arial" w:hAnsi="Arial" w:cs="Arial"/>
                <w:highlight w:val="yellow"/>
              </w:rPr>
            </w:pPr>
            <w:r>
              <w:rPr>
                <w:rFonts w:ascii="Arial" w:hAnsi="Arial" w:cs="Arial"/>
                <w:b/>
              </w:rPr>
              <w:t xml:space="preserve">ACTION: </w:t>
            </w:r>
            <w:r>
              <w:rPr>
                <w:rFonts w:ascii="Arial" w:hAnsi="Arial" w:cs="Arial"/>
                <w:b/>
              </w:rPr>
              <w:tab/>
            </w:r>
          </w:p>
          <w:p w14:paraId="67E1148D" w14:textId="57743F60" w:rsidR="00AB1FA6" w:rsidRDefault="00AB1FA6" w:rsidP="00AB1FA6">
            <w:pPr>
              <w:rPr>
                <w:rFonts w:ascii="Arial" w:hAnsi="Arial" w:cs="Arial"/>
              </w:rPr>
            </w:pPr>
            <w:r>
              <w:rPr>
                <w:rFonts w:ascii="Arial" w:hAnsi="Arial" w:cs="Arial"/>
              </w:rPr>
              <w:t>SA WG2 kindly requests 3GPP RAN WG2 &amp; 3GPP RAN WG3 to take into account SA2’s conclusion of sending Survival Time in TSCAI from SMF to NG-RAN. It’s up to RAN WG to discuss how NG-RAN uses Survival Time.</w:t>
            </w:r>
          </w:p>
          <w:p w14:paraId="0BC8CE4C" w14:textId="555E8636" w:rsidR="00AB1FA6" w:rsidRPr="00434C77" w:rsidRDefault="00AB1FA6" w:rsidP="0070382B">
            <w:pPr>
              <w:rPr>
                <w:rFonts w:ascii="Arial" w:hAnsi="Arial" w:cs="Arial"/>
              </w:rPr>
            </w:pPr>
            <w:r>
              <w:rPr>
                <w:rFonts w:ascii="Arial" w:hAnsi="Arial" w:cs="Arial"/>
              </w:rPr>
              <w:t xml:space="preserve">SA WG2 also kindly requests 3GPP RAN WG2 and RAN WG3 to provide their feedback on the preference of Survival Time definition of i) or ii) as defined above. </w:t>
            </w:r>
          </w:p>
        </w:tc>
      </w:tr>
    </w:tbl>
    <w:p w14:paraId="74AB93E6" w14:textId="0B92C36F" w:rsidR="00D12FEF" w:rsidRDefault="002F2FC3" w:rsidP="00977BE8">
      <w:r>
        <w:t xml:space="preserve">In this contributions, we provide our understandings on the RAN impacts caused by the survival time and </w:t>
      </w:r>
      <w:r w:rsidR="005F1E42">
        <w:t xml:space="preserve">the </w:t>
      </w:r>
      <w:r>
        <w:t>burst spread.</w:t>
      </w:r>
    </w:p>
    <w:p w14:paraId="6B332CC7" w14:textId="77777777" w:rsidR="00DA44DE" w:rsidRDefault="00DA44DE" w:rsidP="00DA44DE">
      <w:pPr>
        <w:pStyle w:val="1"/>
        <w:tabs>
          <w:tab w:val="left" w:pos="432"/>
        </w:tabs>
        <w:jc w:val="left"/>
      </w:pPr>
      <w:r>
        <w:rPr>
          <w:rFonts w:hint="eastAsia"/>
        </w:rPr>
        <w:t>Discussion</w:t>
      </w:r>
    </w:p>
    <w:p w14:paraId="3D93DB17" w14:textId="225B7910" w:rsidR="00A94FFC" w:rsidRPr="00A94FFC" w:rsidRDefault="001E6E53" w:rsidP="00647996">
      <w:pPr>
        <w:pStyle w:val="2"/>
        <w:keepLines w:val="0"/>
        <w:tabs>
          <w:tab w:val="clear" w:pos="1002"/>
          <w:tab w:val="num" w:pos="576"/>
        </w:tabs>
        <w:spacing w:line="240" w:lineRule="auto"/>
        <w:ind w:left="0" w:firstLine="0"/>
        <w:jc w:val="left"/>
        <w:rPr>
          <w:b/>
        </w:rPr>
      </w:pPr>
      <w:r>
        <w:t>Survival time</w:t>
      </w:r>
    </w:p>
    <w:p w14:paraId="69593AD8" w14:textId="385D8FDC" w:rsidR="007D496F" w:rsidRDefault="007D496F" w:rsidP="009555EC">
      <w:pPr>
        <w:pStyle w:val="3"/>
      </w:pPr>
      <w:r>
        <w:t>Definition of the survival time</w:t>
      </w:r>
    </w:p>
    <w:p w14:paraId="7B144B2A" w14:textId="7799FBAE" w:rsidR="00602BE3" w:rsidRDefault="00366566" w:rsidP="00855A00">
      <w:pPr>
        <w:rPr>
          <w:lang w:eastAsia="ko-KR"/>
        </w:rPr>
      </w:pPr>
      <w:r>
        <w:rPr>
          <w:rFonts w:hint="eastAsia"/>
        </w:rPr>
        <w:t>Acc</w:t>
      </w:r>
      <w:r>
        <w:rPr>
          <w:lang w:eastAsia="ko-KR"/>
        </w:rPr>
        <w:t>ording to the 3GPP TS 22.104</w:t>
      </w:r>
      <w:r w:rsidR="00986286">
        <w:rPr>
          <w:lang w:eastAsia="ko-KR"/>
        </w:rPr>
        <w:t xml:space="preserve"> [2]</w:t>
      </w:r>
      <w:r>
        <w:rPr>
          <w:lang w:eastAsia="ko-KR"/>
        </w:rPr>
        <w:t>, the survival time is “</w:t>
      </w:r>
      <w:r w:rsidR="000F65C0" w:rsidRPr="00457CAE">
        <w:t>the time that an application consuming a communication service may continue without an anticipat</w:t>
      </w:r>
      <w:r w:rsidR="000B6C4F">
        <w:t>ed message</w:t>
      </w:r>
      <w:r>
        <w:rPr>
          <w:lang w:eastAsia="ko-KR"/>
        </w:rPr>
        <w:t>”</w:t>
      </w:r>
      <w:r w:rsidR="000B6C4F">
        <w:rPr>
          <w:lang w:eastAsia="ko-KR"/>
        </w:rPr>
        <w:t>. More accurately the survival time can be expressed as “</w:t>
      </w:r>
      <w:r w:rsidR="000B6C4F" w:rsidRPr="00457CAE">
        <w:rPr>
          <w:rFonts w:eastAsia="MS Mincho"/>
          <w:lang w:eastAsia="ja-JP"/>
        </w:rPr>
        <w:t>maximum number of consecutive incorrectly received or lost messages</w:t>
      </w:r>
      <w:r w:rsidR="00B923B4">
        <w:rPr>
          <w:lang w:eastAsia="ko-KR"/>
        </w:rPr>
        <w:t>” (</w:t>
      </w:r>
      <w:r w:rsidR="00B923B4" w:rsidRPr="00457CAE">
        <w:rPr>
          <w:rFonts w:eastAsia="MS Mincho"/>
          <w:lang w:eastAsia="ja-JP"/>
        </w:rPr>
        <w:t xml:space="preserve">especially </w:t>
      </w:r>
      <w:r w:rsidR="00B923B4">
        <w:rPr>
          <w:rFonts w:eastAsia="MS Mincho"/>
          <w:lang w:eastAsia="ja-JP"/>
        </w:rPr>
        <w:t>for</w:t>
      </w:r>
      <w:r w:rsidR="00B923B4" w:rsidRPr="00457CAE">
        <w:rPr>
          <w:rFonts w:eastAsia="MS Mincho"/>
          <w:lang w:eastAsia="ja-JP"/>
        </w:rPr>
        <w:t xml:space="preserve"> </w:t>
      </w:r>
      <w:r w:rsidR="00B923B4">
        <w:rPr>
          <w:rFonts w:eastAsia="MS Mincho"/>
          <w:lang w:eastAsia="ja-JP"/>
        </w:rPr>
        <w:lastRenderedPageBreak/>
        <w:t>periodic</w:t>
      </w:r>
      <w:r w:rsidR="00B923B4" w:rsidRPr="00457CAE">
        <w:rPr>
          <w:rFonts w:eastAsia="MS Mincho"/>
          <w:lang w:eastAsia="ja-JP"/>
        </w:rPr>
        <w:t xml:space="preserve"> traffic</w:t>
      </w:r>
      <w:r w:rsidR="00B923B4">
        <w:rPr>
          <w:lang w:eastAsia="ko-KR"/>
        </w:rPr>
        <w:t>)</w:t>
      </w:r>
      <w:r w:rsidR="007B6896">
        <w:rPr>
          <w:rFonts w:hint="eastAsia"/>
        </w:rPr>
        <w:t xml:space="preserve"> </w:t>
      </w:r>
      <w:r w:rsidR="00B923B4">
        <w:rPr>
          <w:rFonts w:hint="eastAsia"/>
        </w:rPr>
        <w:t>o</w:t>
      </w:r>
      <w:r w:rsidR="00B923B4">
        <w:t xml:space="preserve">r </w:t>
      </w:r>
      <w:r w:rsidR="00B923B4">
        <w:rPr>
          <w:lang w:eastAsia="ko-KR"/>
        </w:rPr>
        <w:t>“</w:t>
      </w:r>
      <w:r w:rsidR="00B923B4">
        <w:rPr>
          <w:rFonts w:eastAsia="MS Mincho"/>
          <w:lang w:eastAsia="ja-JP"/>
        </w:rPr>
        <w:t>a period of time</w:t>
      </w:r>
      <w:r w:rsidR="00B923B4">
        <w:rPr>
          <w:lang w:eastAsia="ko-KR"/>
        </w:rPr>
        <w:t>” (</w:t>
      </w:r>
      <w:r w:rsidR="00B923B4" w:rsidRPr="00457CAE">
        <w:rPr>
          <w:rFonts w:eastAsia="MS Mincho"/>
          <w:lang w:eastAsia="ja-JP"/>
        </w:rPr>
        <w:t xml:space="preserve">especially </w:t>
      </w:r>
      <w:r w:rsidR="00B923B4">
        <w:rPr>
          <w:rFonts w:eastAsia="MS Mincho"/>
          <w:lang w:eastAsia="ja-JP"/>
        </w:rPr>
        <w:t>for</w:t>
      </w:r>
      <w:r w:rsidR="00B923B4" w:rsidRPr="00457CAE">
        <w:rPr>
          <w:rFonts w:eastAsia="MS Mincho"/>
          <w:lang w:eastAsia="ja-JP"/>
        </w:rPr>
        <w:t xml:space="preserve"> </w:t>
      </w:r>
      <w:r w:rsidR="00B923B4">
        <w:rPr>
          <w:rFonts w:eastAsia="MS Mincho"/>
          <w:lang w:eastAsia="ja-JP"/>
        </w:rPr>
        <w:t>aperiodic</w:t>
      </w:r>
      <w:r w:rsidR="00B923B4" w:rsidRPr="00457CAE">
        <w:rPr>
          <w:rFonts w:eastAsia="MS Mincho"/>
          <w:lang w:eastAsia="ja-JP"/>
        </w:rPr>
        <w:t xml:space="preserve"> traffic</w:t>
      </w:r>
      <w:r w:rsidR="00B923B4">
        <w:rPr>
          <w:lang w:eastAsia="ko-KR"/>
        </w:rPr>
        <w:t>)</w:t>
      </w:r>
      <w:r w:rsidR="000B6C4F">
        <w:rPr>
          <w:lang w:eastAsia="ko-KR"/>
        </w:rPr>
        <w:t>.</w:t>
      </w:r>
      <w:r w:rsidR="00E40AC2">
        <w:rPr>
          <w:lang w:eastAsia="ko-KR"/>
        </w:rPr>
        <w:t xml:space="preserve"> According to the </w:t>
      </w:r>
      <w:r w:rsidR="00E40AC2" w:rsidRPr="00457CAE">
        <w:t>Table 5.2-1</w:t>
      </w:r>
      <w:r w:rsidR="00E40AC2">
        <w:t xml:space="preserve"> for the periodic traffic in </w:t>
      </w:r>
      <w:r w:rsidR="00E40AC2">
        <w:rPr>
          <w:lang w:eastAsia="ko-KR"/>
        </w:rPr>
        <w:t xml:space="preserve">the 3GPP TS 22.104, the survival </w:t>
      </w:r>
      <w:r w:rsidR="00426BFB">
        <w:rPr>
          <w:lang w:eastAsia="ko-KR"/>
        </w:rPr>
        <w:t>time is the integer times of the transfer interval of the</w:t>
      </w:r>
      <w:r w:rsidR="002B7843">
        <w:rPr>
          <w:lang w:eastAsia="ko-KR"/>
        </w:rPr>
        <w:t xml:space="preserve"> periodic traffic.</w:t>
      </w:r>
      <w:r w:rsidR="007B6896">
        <w:rPr>
          <w:lang w:eastAsia="ko-KR"/>
        </w:rPr>
        <w:t xml:space="preserve"> And </w:t>
      </w:r>
      <w:r w:rsidR="006B5C0B">
        <w:rPr>
          <w:lang w:eastAsia="ko-KR"/>
        </w:rPr>
        <w:t xml:space="preserve">According to the Table </w:t>
      </w:r>
      <w:r w:rsidR="0070671A">
        <w:t>5.3</w:t>
      </w:r>
      <w:r w:rsidR="006B5C0B" w:rsidRPr="00457CAE">
        <w:t>-1</w:t>
      </w:r>
      <w:r w:rsidR="006B5C0B">
        <w:t xml:space="preserve"> </w:t>
      </w:r>
      <w:r w:rsidR="00D376B5">
        <w:t xml:space="preserve">for </w:t>
      </w:r>
      <w:r w:rsidR="007B6896">
        <w:rPr>
          <w:lang w:eastAsia="ko-KR"/>
        </w:rPr>
        <w:t>the aperiodic traffic in the 3GPP TS 22.104, the survival time is a period of time.</w:t>
      </w:r>
    </w:p>
    <w:p w14:paraId="631F44DE" w14:textId="77777777" w:rsidR="006F50A4" w:rsidRDefault="00602BE3" w:rsidP="006F50A4">
      <w:pPr>
        <w:keepNext/>
        <w:jc w:val="center"/>
      </w:pPr>
      <w:r>
        <w:object w:dxaOrig="7411" w:dyaOrig="2320" w14:anchorId="21D49A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116.25pt" o:ole="">
            <v:imagedata r:id="rId8" o:title=""/>
          </v:shape>
          <o:OLEObject Type="Embed" ProgID="Visio.Drawing.15" ShapeID="_x0000_i1025" DrawAspect="Content" ObjectID="_1664894500" r:id="rId9"/>
        </w:object>
      </w:r>
    </w:p>
    <w:p w14:paraId="62BB952A" w14:textId="012D4875" w:rsidR="00602BE3" w:rsidRDefault="006F50A4" w:rsidP="006F50A4">
      <w:pPr>
        <w:pStyle w:val="af9"/>
        <w:jc w:val="center"/>
        <w:rPr>
          <w:lang w:eastAsia="ko-KR"/>
        </w:rPr>
      </w:pPr>
      <w:r>
        <w:t xml:space="preserve">Figure </w:t>
      </w:r>
      <w:r>
        <w:fldChar w:fldCharType="begin"/>
      </w:r>
      <w:r>
        <w:instrText xml:space="preserve"> SEQ Figure \* ARABIC </w:instrText>
      </w:r>
      <w:r>
        <w:fldChar w:fldCharType="separate"/>
      </w:r>
      <w:r w:rsidR="004476BF">
        <w:rPr>
          <w:noProof/>
        </w:rPr>
        <w:t>1</w:t>
      </w:r>
      <w:r>
        <w:fldChar w:fldCharType="end"/>
      </w:r>
      <w:r>
        <w:t xml:space="preserve">: Survival </w:t>
      </w:r>
      <w:r>
        <w:rPr>
          <w:rFonts w:hint="eastAsia"/>
        </w:rPr>
        <w:t>time</w:t>
      </w:r>
      <w:r>
        <w:t xml:space="preserve"> of </w:t>
      </w:r>
      <w:r w:rsidRPr="000C43E0">
        <w:t>3 x transfer interval</w:t>
      </w:r>
      <w:r w:rsidR="008404AB">
        <w:t xml:space="preserve"> for “</w:t>
      </w:r>
      <w:r w:rsidR="008404AB" w:rsidRPr="00457CAE">
        <w:t>Wired-2-wireless 100 Mbit/s link replacement (A.2.2.4)</w:t>
      </w:r>
      <w:r w:rsidR="008404AB">
        <w:t>” in [2]</w:t>
      </w:r>
    </w:p>
    <w:p w14:paraId="7CAD4DE2" w14:textId="1B31DF49" w:rsidR="00AD4105" w:rsidRDefault="00CA2071" w:rsidP="00A16617">
      <w:pPr>
        <w:rPr>
          <w:lang w:eastAsia="ko-KR"/>
        </w:rPr>
      </w:pPr>
      <w:r>
        <w:rPr>
          <w:lang w:eastAsia="ko-KR"/>
        </w:rPr>
        <w:t xml:space="preserve">As </w:t>
      </w:r>
      <w:r w:rsidR="00AB2C30">
        <w:rPr>
          <w:lang w:eastAsia="ko-KR"/>
        </w:rPr>
        <w:t xml:space="preserve">the Figure 1 </w:t>
      </w:r>
      <w:r>
        <w:rPr>
          <w:lang w:eastAsia="ko-KR"/>
        </w:rPr>
        <w:t xml:space="preserve">illustrated above, </w:t>
      </w:r>
      <w:r w:rsidR="00412ACA">
        <w:rPr>
          <w:lang w:eastAsia="ko-KR"/>
        </w:rPr>
        <w:t>if the</w:t>
      </w:r>
      <w:r w:rsidR="003B4AE2">
        <w:rPr>
          <w:lang w:eastAsia="ko-KR"/>
        </w:rPr>
        <w:t xml:space="preserve"> transmission latency</w:t>
      </w:r>
      <w:r w:rsidR="00412ACA">
        <w:rPr>
          <w:lang w:eastAsia="ko-KR"/>
        </w:rPr>
        <w:t xml:space="preserve"> of a cyclic traffic </w:t>
      </w:r>
      <w:r w:rsidR="00576F26">
        <w:rPr>
          <w:lang w:eastAsia="ko-KR"/>
        </w:rPr>
        <w:t>message</w:t>
      </w:r>
      <w:r w:rsidR="003B4AE2">
        <w:rPr>
          <w:lang w:eastAsia="ko-KR"/>
        </w:rPr>
        <w:t xml:space="preserve"> exceeds the PDB (Packet Delay Budget), the receiver would consider that </w:t>
      </w:r>
      <w:r w:rsidR="004678E0">
        <w:rPr>
          <w:lang w:eastAsia="ko-KR"/>
        </w:rPr>
        <w:t>the expected packet</w:t>
      </w:r>
      <w:r w:rsidR="0065494B">
        <w:rPr>
          <w:lang w:eastAsia="ko-KR"/>
        </w:rPr>
        <w:t xml:space="preserve"> </w:t>
      </w:r>
      <w:r w:rsidR="004678E0">
        <w:rPr>
          <w:lang w:eastAsia="ko-KR"/>
        </w:rPr>
        <w:t>is</w:t>
      </w:r>
      <w:r w:rsidR="0065494B">
        <w:rPr>
          <w:lang w:eastAsia="ko-KR"/>
        </w:rPr>
        <w:t xml:space="preserve"> lost</w:t>
      </w:r>
      <w:r w:rsidR="003B4AE2">
        <w:rPr>
          <w:lang w:eastAsia="ko-KR"/>
        </w:rPr>
        <w:t>.</w:t>
      </w:r>
      <w:r w:rsidR="0065494B">
        <w:rPr>
          <w:lang w:eastAsia="ko-KR"/>
        </w:rPr>
        <w:t xml:space="preserve"> If the number of the consecutive lost </w:t>
      </w:r>
      <w:r w:rsidR="00942208">
        <w:rPr>
          <w:lang w:eastAsia="ko-KR"/>
        </w:rPr>
        <w:t>messages</w:t>
      </w:r>
      <w:r w:rsidR="0065494B">
        <w:rPr>
          <w:lang w:eastAsia="ko-KR"/>
        </w:rPr>
        <w:t xml:space="preserve"> (which are expected to be received by the receiver) exceeds a threshold (i.e. the maximum number of consecutive lost </w:t>
      </w:r>
      <w:r w:rsidR="000462C9">
        <w:rPr>
          <w:lang w:eastAsia="ko-KR"/>
        </w:rPr>
        <w:t>messages</w:t>
      </w:r>
      <w:r w:rsidR="0065494B">
        <w:rPr>
          <w:lang w:eastAsia="ko-KR"/>
        </w:rPr>
        <w:t xml:space="preserve"> with the survival time), </w:t>
      </w:r>
      <w:r w:rsidR="00F71123">
        <w:rPr>
          <w:lang w:eastAsia="ko-KR"/>
        </w:rPr>
        <w:t>“</w:t>
      </w:r>
      <w:r w:rsidR="00F71123" w:rsidRPr="001D52C4">
        <w:rPr>
          <w:rFonts w:eastAsia="MS Mincho"/>
          <w:lang w:eastAsia="ja-JP"/>
        </w:rPr>
        <w:t xml:space="preserve">both the communication service and </w:t>
      </w:r>
      <w:r w:rsidR="00F71123" w:rsidRPr="00457CAE">
        <w:rPr>
          <w:rFonts w:eastAsia="MS Mincho"/>
          <w:lang w:eastAsia="ja-JP"/>
        </w:rPr>
        <w:t>the application transition into a down state</w:t>
      </w:r>
      <w:r w:rsidR="00F71123">
        <w:rPr>
          <w:lang w:eastAsia="ko-KR"/>
        </w:rPr>
        <w:t xml:space="preserve">” of </w:t>
      </w:r>
      <w:r w:rsidR="0065494B">
        <w:rPr>
          <w:lang w:eastAsia="ko-KR"/>
        </w:rPr>
        <w:t xml:space="preserve">the </w:t>
      </w:r>
      <w:r w:rsidR="00F71123">
        <w:rPr>
          <w:lang w:eastAsia="ko-KR"/>
        </w:rPr>
        <w:t>receiver would “</w:t>
      </w:r>
      <w:r w:rsidR="00F71123" w:rsidRPr="00457CAE">
        <w:rPr>
          <w:rFonts w:eastAsia="MS Mincho"/>
          <w:lang w:eastAsia="ja-JP"/>
        </w:rPr>
        <w:t>transition into a down state</w:t>
      </w:r>
      <w:r w:rsidR="00F71123">
        <w:rPr>
          <w:lang w:eastAsia="ko-KR"/>
        </w:rPr>
        <w:t>”</w:t>
      </w:r>
      <w:r w:rsidR="00500027">
        <w:rPr>
          <w:lang w:eastAsia="ko-KR"/>
        </w:rPr>
        <w:t>.</w:t>
      </w:r>
      <w:r w:rsidR="00B5148E">
        <w:rPr>
          <w:lang w:eastAsia="ko-KR"/>
        </w:rPr>
        <w:t xml:space="preserve"> </w:t>
      </w:r>
      <w:r w:rsidR="00852278">
        <w:t>In order to fulfil the survival time requirement, the RAN should avoid the consecutive application message los</w:t>
      </w:r>
      <w:r w:rsidR="00852278">
        <w:rPr>
          <w:rFonts w:hint="eastAsia"/>
        </w:rPr>
        <w:t>s</w:t>
      </w:r>
      <w:r w:rsidR="00852278">
        <w:t xml:space="preserve"> by counting the </w:t>
      </w:r>
      <w:r w:rsidR="00196A2D">
        <w:t>message</w:t>
      </w:r>
      <w:r w:rsidR="00852278">
        <w:t xml:space="preserve"> loss within each burst arrival period.</w:t>
      </w:r>
    </w:p>
    <w:p w14:paraId="78DF0E92" w14:textId="2E632CEE" w:rsidR="005667C3" w:rsidRDefault="005667C3" w:rsidP="005667C3">
      <w:pPr>
        <w:rPr>
          <w:lang w:eastAsia="ko-KR"/>
        </w:rPr>
      </w:pPr>
      <w:r>
        <w:rPr>
          <w:lang w:eastAsia="ko-KR"/>
        </w:rPr>
        <w:t>According to the LS [4] quoted above, it seems that the survival time requirement defined in SA2</w:t>
      </w:r>
      <w:r w:rsidR="00DE3C38">
        <w:rPr>
          <w:lang w:eastAsia="ko-KR"/>
        </w:rPr>
        <w:t xml:space="preserve"> so far</w:t>
      </w:r>
      <w:r>
        <w:rPr>
          <w:lang w:eastAsia="ko-KR"/>
        </w:rPr>
        <w:t xml:space="preserve"> is only for the periodic traffic, although the survival time requirement according to the 3GPP TR 22.104 is also applicable to the aperiodic traffic. Then the meaning of the survival time for the aperiodic traffic is not clear, as</w:t>
      </w:r>
      <w:r w:rsidRPr="00880E0C">
        <w:rPr>
          <w:lang w:eastAsia="ko-KR"/>
        </w:rPr>
        <w:t xml:space="preserve"> </w:t>
      </w:r>
      <w:r>
        <w:rPr>
          <w:lang w:eastAsia="ko-KR"/>
        </w:rPr>
        <w:t xml:space="preserve">the survival time for the aperiodic traffic could mean that all or some messages are lost within the predefine period of time. And it is also not very clear whether the message loss within the predefine period should be consecutive or not for the aperiodic traffic. </w:t>
      </w:r>
    </w:p>
    <w:p w14:paraId="203EF96B" w14:textId="71F0A8B3" w:rsidR="005667C3" w:rsidRDefault="005667C3" w:rsidP="005667C3">
      <w:pPr>
        <w:rPr>
          <w:b/>
          <w:lang w:eastAsia="ko-KR"/>
        </w:rPr>
      </w:pPr>
      <w:r w:rsidRPr="007052B0">
        <w:rPr>
          <w:b/>
          <w:lang w:eastAsia="ko-KR"/>
        </w:rPr>
        <w:t xml:space="preserve">Observation 1: </w:t>
      </w:r>
      <w:r w:rsidRPr="00A6421D">
        <w:rPr>
          <w:b/>
          <w:lang w:eastAsia="ko-KR"/>
        </w:rPr>
        <w:t>It is not clear whether the survival time</w:t>
      </w:r>
      <w:r>
        <w:rPr>
          <w:b/>
          <w:lang w:eastAsia="ko-KR"/>
        </w:rPr>
        <w:t xml:space="preserve"> </w:t>
      </w:r>
      <w:r w:rsidRPr="00A6421D">
        <w:rPr>
          <w:b/>
          <w:lang w:eastAsia="ko-KR"/>
        </w:rPr>
        <w:t xml:space="preserve">for the aperiodic traffic </w:t>
      </w:r>
      <w:r>
        <w:rPr>
          <w:b/>
          <w:lang w:eastAsia="ko-KR"/>
        </w:rPr>
        <w:t>will be defined in Rel-17</w:t>
      </w:r>
      <w:r w:rsidRPr="00A6421D">
        <w:rPr>
          <w:b/>
          <w:lang w:eastAsia="ko-KR"/>
        </w:rPr>
        <w:t>.</w:t>
      </w:r>
    </w:p>
    <w:p w14:paraId="038AA4C0" w14:textId="5C8596AD" w:rsidR="005667C3" w:rsidRDefault="00786B09" w:rsidP="005667C3">
      <w:r>
        <w:rPr>
          <w:rFonts w:hint="eastAsia"/>
        </w:rPr>
        <w:t>F</w:t>
      </w:r>
      <w:r>
        <w:t>o</w:t>
      </w:r>
      <w:r>
        <w:rPr>
          <w:rFonts w:hint="eastAsia"/>
        </w:rPr>
        <w:t>r</w:t>
      </w:r>
      <w:r>
        <w:t xml:space="preserve"> the periodic traffic pattern</w:t>
      </w:r>
      <w:r w:rsidR="00B9622A">
        <w:t>s</w:t>
      </w:r>
      <w:r>
        <w:t xml:space="preserve"> </w:t>
      </w:r>
      <w:r w:rsidR="0046202F">
        <w:t xml:space="preserve">highlighted in yellow in the Annex B </w:t>
      </w:r>
      <w:r>
        <w:t xml:space="preserve">as </w:t>
      </w:r>
      <w:r w:rsidR="0046202F">
        <w:t>extracted from the</w:t>
      </w:r>
      <w:r>
        <w:t xml:space="preserve"> 3GPP T</w:t>
      </w:r>
      <w:r w:rsidR="000521D3">
        <w:t>R</w:t>
      </w:r>
      <w:r>
        <w:t xml:space="preserve"> 22.104</w:t>
      </w:r>
      <w:r w:rsidR="00174F1F">
        <w:t>, the survival time of some periodic traffics may not be in the unit of “time” to the data burst periodicity.</w:t>
      </w:r>
      <w:r w:rsidR="00573E52">
        <w:t xml:space="preserve"> If the highlighted periodic traffic patterns are to be considered in the </w:t>
      </w:r>
      <w:r w:rsidR="00367588">
        <w:t>Rel-17, the definition “i” of the survival time may not be applicable.</w:t>
      </w:r>
    </w:p>
    <w:p w14:paraId="0BF25F24" w14:textId="640481BA" w:rsidR="00153357" w:rsidRPr="009C0559" w:rsidRDefault="00153357" w:rsidP="005667C3">
      <w:pPr>
        <w:rPr>
          <w:b/>
        </w:rPr>
      </w:pPr>
      <w:r w:rsidRPr="009C0559">
        <w:rPr>
          <w:b/>
        </w:rPr>
        <w:t>Observation 2: It is not clear whether the survival time for the periodic traffic is always in unit of “time” to the data burst periodicity</w:t>
      </w:r>
      <w:r w:rsidR="00051846" w:rsidRPr="009C0559">
        <w:rPr>
          <w:b/>
        </w:rPr>
        <w:t>.</w:t>
      </w:r>
    </w:p>
    <w:p w14:paraId="026876C8" w14:textId="2E047C2A" w:rsidR="0083649B" w:rsidRDefault="00A16617" w:rsidP="005667C3">
      <w:pPr>
        <w:rPr>
          <w:b/>
          <w:lang w:eastAsia="ko-KR"/>
        </w:rPr>
      </w:pPr>
      <w:r>
        <w:t xml:space="preserve">According to </w:t>
      </w:r>
      <w:r w:rsidR="005B6455">
        <w:t xml:space="preserve">the </w:t>
      </w:r>
      <w:r w:rsidR="003E245C">
        <w:t xml:space="preserve">TSCAI (TSC Assistance Information) </w:t>
      </w:r>
      <w:r w:rsidR="005B6455">
        <w:t xml:space="preserve">[3] provided by the CN, the </w:t>
      </w:r>
      <w:r w:rsidR="005B6455">
        <w:rPr>
          <w:rFonts w:hint="eastAsia"/>
        </w:rPr>
        <w:t>TSC</w:t>
      </w:r>
      <w:r w:rsidR="005B6455">
        <w:t>AI includes the “Periodicity” and the “Burst Arrival Time”</w:t>
      </w:r>
      <w:r w:rsidR="00B23985">
        <w:t xml:space="preserve">. </w:t>
      </w:r>
      <w:r w:rsidR="002E3165">
        <w:t>And the “</w:t>
      </w:r>
      <w:r w:rsidR="002E3165" w:rsidRPr="001D2E49">
        <w:t>Maximum Data Burst Volume</w:t>
      </w:r>
      <w:r w:rsidR="002E3165">
        <w:t>”</w:t>
      </w:r>
      <w:r w:rsidR="00716B29">
        <w:t xml:space="preserve"> </w:t>
      </w:r>
      <w:r w:rsidR="002E3165">
        <w:t>is also included in “</w:t>
      </w:r>
      <w:r w:rsidR="002E3165" w:rsidRPr="001D2E49">
        <w:t>QoS Flow</w:t>
      </w:r>
      <w:r w:rsidR="002E3165" w:rsidRPr="001D2E49">
        <w:rPr>
          <w:rFonts w:eastAsia="Batang"/>
        </w:rPr>
        <w:t xml:space="preserve"> Level QoS Parameters</w:t>
      </w:r>
      <w:r w:rsidR="002E3165">
        <w:t>” provided by the CN</w:t>
      </w:r>
      <w:r w:rsidR="00D77551">
        <w:t xml:space="preserve"> [3]</w:t>
      </w:r>
      <w:r w:rsidR="00A36CD2">
        <w:t xml:space="preserve"> to indicate the me</w:t>
      </w:r>
      <w:r w:rsidR="00805287">
        <w:t>ssage burst size of each period</w:t>
      </w:r>
      <w:r w:rsidR="002E3165">
        <w:t xml:space="preserve">. </w:t>
      </w:r>
      <w:r w:rsidR="00193579">
        <w:t>However it is not clear how many messages are to be transmitted within each period</w:t>
      </w:r>
      <w:r w:rsidR="00307F7E">
        <w:t>.</w:t>
      </w:r>
      <w:r w:rsidR="004C1EB3" w:rsidRPr="004C1EB3">
        <w:t xml:space="preserve"> </w:t>
      </w:r>
      <w:r w:rsidR="004C1EB3">
        <w:t xml:space="preserve">The RAN can only use the PDCP SDU loss to justify the loss of an application message. </w:t>
      </w:r>
      <w:r w:rsidR="00307F7E">
        <w:t xml:space="preserve">If the number of messages to be transmitted in each period is </w:t>
      </w:r>
      <w:r w:rsidR="00E5140C">
        <w:t>more than one</w:t>
      </w:r>
      <w:r w:rsidR="00307F7E">
        <w:t xml:space="preserve">, the RAN is not able to </w:t>
      </w:r>
      <w:r w:rsidR="00863BBF">
        <w:t>detect whether a message is lost</w:t>
      </w:r>
      <w:r w:rsidR="004F1649">
        <w:t xml:space="preserve"> or whether the message loss is consecutive</w:t>
      </w:r>
      <w:r w:rsidR="00307F7E">
        <w:t>, as the application layer is transparent to the RAN</w:t>
      </w:r>
      <w:r w:rsidR="00044952">
        <w:t xml:space="preserve"> and one application message could be segmented to more than one PDCP SDUs</w:t>
      </w:r>
      <w:r w:rsidR="00037C40">
        <w:t xml:space="preserve"> due to the TCP/IP segmentation</w:t>
      </w:r>
      <w:r w:rsidR="00307F7E">
        <w:t>.</w:t>
      </w:r>
      <w:r w:rsidR="00311B9E">
        <w:t xml:space="preserve"> </w:t>
      </w:r>
    </w:p>
    <w:p w14:paraId="609D0284" w14:textId="74F801EE" w:rsidR="00BB2CE3" w:rsidRPr="00C90692" w:rsidRDefault="001137FF" w:rsidP="000C3F19">
      <w:pPr>
        <w:rPr>
          <w:b/>
        </w:rPr>
      </w:pPr>
      <w:r w:rsidRPr="00C90692">
        <w:rPr>
          <w:b/>
        </w:rPr>
        <w:t>Observation</w:t>
      </w:r>
      <w:r w:rsidR="00586B60" w:rsidRPr="00C90692">
        <w:rPr>
          <w:b/>
        </w:rPr>
        <w:t xml:space="preserve"> 3: It is not clear how many messages are to be </w:t>
      </w:r>
      <w:r w:rsidR="008F02D7" w:rsidRPr="00C90692">
        <w:rPr>
          <w:b/>
        </w:rPr>
        <w:t>transmitted in each period.</w:t>
      </w:r>
    </w:p>
    <w:p w14:paraId="46DC6B9D" w14:textId="7468D44E" w:rsidR="008A6916" w:rsidRDefault="00E1660E" w:rsidP="000C3F19">
      <w:r>
        <w:lastRenderedPageBreak/>
        <w:t>Firstly, we consider that both definitions can facilitate the implementation of the survival time requirement in RAN</w:t>
      </w:r>
      <w:r w:rsidR="00DD7E3E">
        <w:t>2</w:t>
      </w:r>
      <w:r>
        <w:t xml:space="preserve">. </w:t>
      </w:r>
      <w:r w:rsidR="005D0A57">
        <w:t>According to the 3GPP TR 22.40</w:t>
      </w:r>
      <w:r w:rsidR="00987B48">
        <w:t>1 [2]</w:t>
      </w:r>
      <w:r w:rsidR="005D0A57">
        <w:t xml:space="preserve">, it seems that the periodic traffic has only one application message per each data burst period. </w:t>
      </w:r>
      <w:r w:rsidR="000C69A8">
        <w:t xml:space="preserve">Then </w:t>
      </w:r>
      <w:r w:rsidR="000C3F19">
        <w:t xml:space="preserve">the number of data burst periodicity of the definition “i” can be translated also as the </w:t>
      </w:r>
      <w:r w:rsidR="000C3F19" w:rsidRPr="000C3F19">
        <w:t>maximum number of consecutive data burst</w:t>
      </w:r>
      <w:r w:rsidR="000C3F19">
        <w:t xml:space="preserve"> of the definition “ii”. Compared with definition “ii”. However considering the future extension, if one burst period would include one or more application messages (e.g. the number of the application message is not fixed within a burst period), </w:t>
      </w:r>
      <w:r w:rsidR="00015A1F" w:rsidRPr="000F4908">
        <w:t>the maximum number of consecutive data burst transmission failures</w:t>
      </w:r>
      <w:r w:rsidR="00326DE4">
        <w:t xml:space="preserve"> is not able to reflect the requirement of the survival time</w:t>
      </w:r>
      <w:r w:rsidR="00F447E6">
        <w:t xml:space="preserve"> (i.e. within which all application message</w:t>
      </w:r>
      <w:r w:rsidR="000225A3">
        <w:t>s</w:t>
      </w:r>
      <w:r w:rsidR="00F447E6">
        <w:t xml:space="preserve"> are lost)</w:t>
      </w:r>
      <w:r w:rsidR="000318F4">
        <w:t xml:space="preserve">. </w:t>
      </w:r>
      <w:r w:rsidR="00485F97">
        <w:t>M</w:t>
      </w:r>
      <w:r w:rsidR="00243F01">
        <w:t>ore bits are required for definition “ii” compared with definition “i”</w:t>
      </w:r>
      <w:r w:rsidR="00480983">
        <w:t xml:space="preserve"> when one data burst peri</w:t>
      </w:r>
      <w:r w:rsidR="00CC16D0">
        <w:t>od includes more than one burst messages</w:t>
      </w:r>
      <w:r w:rsidR="00F447E6">
        <w:t>.</w:t>
      </w:r>
      <w:r w:rsidR="000C3F19">
        <w:t xml:space="preserve"> </w:t>
      </w:r>
      <w:r w:rsidR="00385DF7">
        <w:t>Thus we slightly prefer the definition “i”.</w:t>
      </w:r>
    </w:p>
    <w:p w14:paraId="74A5AE17" w14:textId="023A1921" w:rsidR="000A207C" w:rsidRDefault="000A207C" w:rsidP="000C3F19">
      <w:r>
        <w:t>According to the above Observation 1-3, we thank that RAN2 may need to send an LS to SA2 to understand more detailed information of the survival time so as to facilitate the implementation of the survival time in RAN.</w:t>
      </w:r>
    </w:p>
    <w:p w14:paraId="1A4A46F0" w14:textId="680FB29E" w:rsidR="000F2B65" w:rsidRPr="0026665B" w:rsidRDefault="00FB59B8" w:rsidP="000F2B65">
      <w:pPr>
        <w:rPr>
          <w:b/>
          <w:lang w:eastAsia="ko-KR"/>
        </w:rPr>
      </w:pPr>
      <w:r>
        <w:rPr>
          <w:b/>
          <w:lang w:eastAsia="ko-KR"/>
        </w:rPr>
        <w:t>Proposal</w:t>
      </w:r>
      <w:r w:rsidR="008078B0">
        <w:rPr>
          <w:b/>
          <w:lang w:eastAsia="ko-KR"/>
        </w:rPr>
        <w:t xml:space="preserve"> </w:t>
      </w:r>
      <w:r>
        <w:rPr>
          <w:b/>
          <w:lang w:eastAsia="ko-KR"/>
        </w:rPr>
        <w:t>1</w:t>
      </w:r>
      <w:r w:rsidR="000F2B65" w:rsidRPr="0026665B">
        <w:rPr>
          <w:b/>
          <w:lang w:eastAsia="ko-KR"/>
        </w:rPr>
        <w:t>: RAN2 is kindly requested to send a</w:t>
      </w:r>
      <w:r w:rsidR="000F2B65" w:rsidRPr="0026665B">
        <w:rPr>
          <w:rFonts w:hint="eastAsia"/>
          <w:b/>
        </w:rPr>
        <w:t>n</w:t>
      </w:r>
      <w:r w:rsidR="000F2B65" w:rsidRPr="0026665B">
        <w:rPr>
          <w:b/>
          <w:lang w:eastAsia="ko-KR"/>
        </w:rPr>
        <w:t xml:space="preserve"> LS</w:t>
      </w:r>
      <w:r w:rsidR="000F2B65">
        <w:rPr>
          <w:b/>
          <w:lang w:eastAsia="ko-KR"/>
        </w:rPr>
        <w:t xml:space="preserve"> (as given in the Annex A)</w:t>
      </w:r>
      <w:r w:rsidR="000F2B65" w:rsidRPr="0026665B">
        <w:rPr>
          <w:b/>
          <w:lang w:eastAsia="ko-KR"/>
        </w:rPr>
        <w:t xml:space="preserve"> to SA2 to clarify </w:t>
      </w:r>
      <w:r w:rsidR="00C563D3">
        <w:rPr>
          <w:b/>
          <w:lang w:eastAsia="ko-KR"/>
        </w:rPr>
        <w:t>the</w:t>
      </w:r>
      <w:r w:rsidR="000F2B65" w:rsidRPr="0026665B">
        <w:rPr>
          <w:b/>
          <w:lang w:eastAsia="ko-KR"/>
        </w:rPr>
        <w:t xml:space="preserve"> survival time</w:t>
      </w:r>
      <w:r w:rsidR="00D35DD5">
        <w:rPr>
          <w:b/>
          <w:lang w:eastAsia="ko-KR"/>
        </w:rPr>
        <w:t>.</w:t>
      </w:r>
    </w:p>
    <w:p w14:paraId="24957AB8" w14:textId="47D020FD" w:rsidR="000F2B65" w:rsidRPr="00EC5B44" w:rsidRDefault="004E6DDE" w:rsidP="00776FF1">
      <w:pPr>
        <w:pStyle w:val="3"/>
      </w:pPr>
      <w:r>
        <w:t>Potential RAN impact</w:t>
      </w:r>
      <w:r w:rsidR="003A5244">
        <w:t>s</w:t>
      </w:r>
      <w:bookmarkStart w:id="2" w:name="_GoBack"/>
      <w:bookmarkEnd w:id="2"/>
      <w:r>
        <w:t xml:space="preserve"> of the survival time</w:t>
      </w:r>
    </w:p>
    <w:p w14:paraId="647FCE6D" w14:textId="77777777" w:rsidR="008D6593" w:rsidRDefault="008D6593" w:rsidP="008D6593">
      <w:pPr>
        <w:keepNext/>
        <w:jc w:val="center"/>
      </w:pPr>
      <w:r>
        <w:object w:dxaOrig="7401" w:dyaOrig="2100" w14:anchorId="4799708E">
          <v:shape id="_x0000_i1026" type="#_x0000_t75" style="width:369.75pt;height:105pt" o:ole="">
            <v:imagedata r:id="rId10" o:title=""/>
          </v:shape>
          <o:OLEObject Type="Embed" ProgID="Visio.Drawing.15" ShapeID="_x0000_i1026" DrawAspect="Content" ObjectID="_1664894501" r:id="rId11"/>
        </w:object>
      </w:r>
    </w:p>
    <w:p w14:paraId="161F1972" w14:textId="77777777" w:rsidR="008D6593" w:rsidRDefault="008D6593" w:rsidP="008D6593">
      <w:pPr>
        <w:pStyle w:val="af9"/>
        <w:jc w:val="center"/>
        <w:rPr>
          <w:lang w:eastAsia="ko-KR"/>
        </w:rPr>
      </w:pPr>
      <w:r>
        <w:t xml:space="preserve">Figure </w:t>
      </w:r>
      <w:r>
        <w:fldChar w:fldCharType="begin"/>
      </w:r>
      <w:r>
        <w:instrText xml:space="preserve"> SEQ Figure \* ARABIC </w:instrText>
      </w:r>
      <w:r>
        <w:fldChar w:fldCharType="separate"/>
      </w:r>
      <w:r>
        <w:rPr>
          <w:noProof/>
        </w:rPr>
        <w:t>2</w:t>
      </w:r>
      <w:r>
        <w:fldChar w:fldCharType="end"/>
      </w:r>
      <w:r>
        <w:t>: State transition of the receiver</w:t>
      </w:r>
    </w:p>
    <w:p w14:paraId="421FE8D4" w14:textId="6FB306C8" w:rsidR="008D6593" w:rsidRPr="00546A3E" w:rsidRDefault="008D6593" w:rsidP="008D6593">
      <w:pPr>
        <w:rPr>
          <w:rFonts w:eastAsia="MS Mincho"/>
          <w:b/>
          <w:lang w:eastAsia="ja-JP"/>
        </w:rPr>
      </w:pPr>
      <w:r>
        <w:rPr>
          <w:rFonts w:hint="eastAsia"/>
        </w:rPr>
        <w:t>A</w:t>
      </w:r>
      <w:r>
        <w:rPr>
          <w:lang w:eastAsia="ko-KR"/>
        </w:rPr>
        <w:t>ccording to the state transitions described in [2] and illustrated in the Figure 2, when the receiver transitions to a “down state”, the receiver may/may not be completely “shut off”, but rather still “</w:t>
      </w:r>
      <w:r w:rsidRPr="00457CAE">
        <w:rPr>
          <w:rFonts w:eastAsia="MS Mincho"/>
          <w:lang w:eastAsia="ja-JP"/>
        </w:rPr>
        <w:t>listen to incoming packets or may try to send messages to the source ap</w:t>
      </w:r>
      <w:r>
        <w:rPr>
          <w:rFonts w:eastAsia="MS Mincho"/>
          <w:lang w:eastAsia="ja-JP"/>
        </w:rPr>
        <w:t>plication</w:t>
      </w:r>
      <w:r>
        <w:rPr>
          <w:lang w:eastAsia="ko-KR"/>
        </w:rPr>
        <w:t xml:space="preserve">”. Then the receiver would initiate the application recovery procedure, and can return to the “up state” after </w:t>
      </w:r>
      <w:r w:rsidRPr="00103AFA">
        <w:rPr>
          <w:rFonts w:eastAsia="MS Mincho"/>
          <w:lang w:eastAsia="ja-JP"/>
        </w:rPr>
        <w:t>the communication service is restored</w:t>
      </w:r>
      <w:r>
        <w:rPr>
          <w:rFonts w:eastAsia="MS Mincho"/>
          <w:lang w:eastAsia="ja-JP"/>
        </w:rPr>
        <w:t xml:space="preserve"> (e.g. by receiving some packets with</w:t>
      </w:r>
      <w:r w:rsidR="00E816FB">
        <w:rPr>
          <w:rFonts w:eastAsia="MS Mincho"/>
          <w:lang w:eastAsia="ja-JP"/>
        </w:rPr>
        <w:t>in</w:t>
      </w:r>
      <w:r>
        <w:rPr>
          <w:rFonts w:eastAsia="MS Mincho"/>
          <w:lang w:eastAsia="ja-JP"/>
        </w:rPr>
        <w:t xml:space="preserve"> the “Application recovery time”). However it is not clear whether some specific actions are needed in the RAN when the receiver exceeds the survival time, as it seems that the application itself would take the recovery procedure. </w:t>
      </w:r>
    </w:p>
    <w:p w14:paraId="5D33F29E" w14:textId="4AA5740F" w:rsidR="008D6593" w:rsidRDefault="008D6593" w:rsidP="008D6593">
      <w:pPr>
        <w:rPr>
          <w:rFonts w:eastAsia="MS Mincho"/>
          <w:lang w:eastAsia="ja-JP"/>
        </w:rPr>
      </w:pPr>
      <w:r>
        <w:rPr>
          <w:rFonts w:eastAsia="MS Mincho"/>
          <w:lang w:eastAsia="ja-JP"/>
        </w:rPr>
        <w:t>From our understanding, the gNB would be able to know the packet arrival time for both UL and DL for the periodic traffic via the TSCAI (TSC Assistance Information) according to the 3GPP TS 38.413 [3]. If a packet is not scheduled/transmitted due to very bad radio conditions (e.g. congested or interference), the gNB should be able to know which packet exceeds the PDB (i.e. lost). Then by using both the PDB and the packet arrival time provided in the TSCAI, the gNB by implementation would be able to know whether the survival time (e.g. for either UL or DL) is fulfilled or not.</w:t>
      </w:r>
    </w:p>
    <w:p w14:paraId="2CEF7CEE" w14:textId="123751D9" w:rsidR="008D6593" w:rsidRPr="00DD62A5" w:rsidRDefault="008D6593" w:rsidP="008D6593">
      <w:pPr>
        <w:rPr>
          <w:b/>
          <w:lang w:eastAsia="ko-KR"/>
        </w:rPr>
      </w:pPr>
      <w:r w:rsidRPr="00DD62A5">
        <w:rPr>
          <w:rFonts w:eastAsia="MS Mincho"/>
          <w:b/>
          <w:lang w:eastAsia="ja-JP"/>
        </w:rPr>
        <w:t xml:space="preserve">Observation </w:t>
      </w:r>
      <w:r w:rsidR="00124C05">
        <w:rPr>
          <w:rFonts w:eastAsia="MS Mincho"/>
          <w:b/>
          <w:lang w:eastAsia="ja-JP"/>
        </w:rPr>
        <w:t>4</w:t>
      </w:r>
      <w:r w:rsidRPr="00DD62A5">
        <w:rPr>
          <w:rFonts w:eastAsia="MS Mincho"/>
          <w:b/>
          <w:lang w:eastAsia="ja-JP"/>
        </w:rPr>
        <w:t xml:space="preserve">: For </w:t>
      </w:r>
      <w:r w:rsidR="00776FF1">
        <w:rPr>
          <w:rFonts w:eastAsia="MS Mincho"/>
          <w:b/>
          <w:lang w:eastAsia="ja-JP"/>
        </w:rPr>
        <w:t>both</w:t>
      </w:r>
      <w:r w:rsidRPr="00DD62A5">
        <w:rPr>
          <w:rFonts w:eastAsia="MS Mincho"/>
          <w:b/>
          <w:lang w:eastAsia="ja-JP"/>
        </w:rPr>
        <w:t xml:space="preserve"> UL </w:t>
      </w:r>
      <w:r w:rsidR="00776FF1">
        <w:rPr>
          <w:rFonts w:eastAsia="MS Mincho"/>
          <w:b/>
          <w:lang w:eastAsia="ja-JP"/>
        </w:rPr>
        <w:t>and</w:t>
      </w:r>
      <w:r w:rsidRPr="00DD62A5">
        <w:rPr>
          <w:rFonts w:eastAsia="MS Mincho"/>
          <w:b/>
          <w:lang w:eastAsia="ja-JP"/>
        </w:rPr>
        <w:t xml:space="preserve"> DL of the periodic traffic, the gNB </w:t>
      </w:r>
      <w:r>
        <w:rPr>
          <w:rFonts w:eastAsia="MS Mincho"/>
          <w:b/>
          <w:lang w:eastAsia="ja-JP"/>
        </w:rPr>
        <w:t>is</w:t>
      </w:r>
      <w:r w:rsidRPr="00DD62A5">
        <w:rPr>
          <w:rFonts w:eastAsia="MS Mincho"/>
          <w:b/>
          <w:lang w:eastAsia="ja-JP"/>
        </w:rPr>
        <w:t xml:space="preserve"> able to know whether the packet transmission fulfils the survival time by </w:t>
      </w:r>
      <w:r w:rsidRPr="008171FD">
        <w:rPr>
          <w:rFonts w:eastAsia="MS Mincho"/>
          <w:b/>
          <w:lang w:eastAsia="ja-JP"/>
        </w:rPr>
        <w:t xml:space="preserve">using </w:t>
      </w:r>
      <w:r w:rsidR="0063756A" w:rsidRPr="008171FD">
        <w:rPr>
          <w:rFonts w:eastAsia="MS Mincho"/>
          <w:b/>
          <w:lang w:eastAsia="ja-JP"/>
        </w:rPr>
        <w:t>“</w:t>
      </w:r>
      <w:r w:rsidR="0063756A" w:rsidRPr="008171FD">
        <w:rPr>
          <w:rFonts w:cs="Arial"/>
          <w:b/>
          <w:lang w:eastAsia="ja-JP"/>
        </w:rPr>
        <w:t>Burst Arrival Time</w:t>
      </w:r>
      <w:r w:rsidR="0063756A" w:rsidRPr="008171FD">
        <w:rPr>
          <w:rFonts w:eastAsia="MS Mincho"/>
          <w:b/>
          <w:lang w:eastAsia="ja-JP"/>
        </w:rPr>
        <w:t>”</w:t>
      </w:r>
      <w:r w:rsidR="00A01A1D">
        <w:rPr>
          <w:rFonts w:eastAsia="MS Mincho"/>
          <w:b/>
          <w:lang w:eastAsia="ja-JP"/>
        </w:rPr>
        <w:t xml:space="preserve"> </w:t>
      </w:r>
      <w:r w:rsidR="0063756A" w:rsidRPr="008171FD">
        <w:rPr>
          <w:rFonts w:eastAsia="MS Mincho"/>
          <w:b/>
          <w:lang w:eastAsia="ja-JP"/>
        </w:rPr>
        <w:t>+</w:t>
      </w:r>
      <w:r w:rsidR="00A01A1D">
        <w:rPr>
          <w:rFonts w:eastAsia="MS Mincho"/>
          <w:b/>
          <w:lang w:eastAsia="ja-JP"/>
        </w:rPr>
        <w:t xml:space="preserve"> </w:t>
      </w:r>
      <w:r w:rsidR="0063756A" w:rsidRPr="008171FD">
        <w:rPr>
          <w:rFonts w:eastAsia="MS Mincho"/>
          <w:b/>
          <w:lang w:eastAsia="ja-JP"/>
        </w:rPr>
        <w:t>“Periodicity</w:t>
      </w:r>
      <w:r w:rsidR="0063756A">
        <w:rPr>
          <w:rFonts w:eastAsia="MS Mincho"/>
          <w:b/>
          <w:lang w:eastAsia="ja-JP"/>
        </w:rPr>
        <w:t xml:space="preserve">” </w:t>
      </w:r>
      <w:r w:rsidRPr="00DD62A5">
        <w:rPr>
          <w:rFonts w:eastAsia="MS Mincho"/>
          <w:b/>
          <w:lang w:eastAsia="ja-JP"/>
        </w:rPr>
        <w:t>provided by the TSCAI and the PDB.</w:t>
      </w:r>
    </w:p>
    <w:p w14:paraId="7A986EA7" w14:textId="12B7FDFF" w:rsidR="008D6593" w:rsidRDefault="008D6593" w:rsidP="008D6593">
      <w:pPr>
        <w:rPr>
          <w:lang w:eastAsia="ko-KR"/>
        </w:rPr>
      </w:pPr>
      <w:r>
        <w:rPr>
          <w:lang w:eastAsia="ko-KR"/>
        </w:rPr>
        <w:t xml:space="preserve">For the DL aperiodic traffic, the gNB also knows whether the survival time is fulfilled as the gNB knows when the DL packet arrives at the gNB. For the UL aperiodic traffic, it seems that only the UE is able to </w:t>
      </w:r>
      <w:r>
        <w:rPr>
          <w:lang w:eastAsia="ko-KR"/>
        </w:rPr>
        <w:lastRenderedPageBreak/>
        <w:t>know whether the survival time is fulfilled, as the gNB can only know the UL packet arrival at the UE after the UE reports th</w:t>
      </w:r>
      <w:r w:rsidR="00676E07">
        <w:rPr>
          <w:lang w:eastAsia="ko-KR"/>
        </w:rPr>
        <w:t>e BSR for the aperiodic traffic and the BSR does not reflect the packet arrival time.</w:t>
      </w:r>
    </w:p>
    <w:p w14:paraId="44DA05B6" w14:textId="4634B6F3" w:rsidR="008D6593" w:rsidRPr="00DB1994" w:rsidRDefault="008D6593" w:rsidP="008D6593">
      <w:pPr>
        <w:rPr>
          <w:b/>
          <w:lang w:eastAsia="ko-KR"/>
        </w:rPr>
      </w:pPr>
      <w:r w:rsidRPr="00DB1994">
        <w:rPr>
          <w:b/>
          <w:lang w:eastAsia="ko-KR"/>
        </w:rPr>
        <w:t xml:space="preserve">Observation </w:t>
      </w:r>
      <w:r w:rsidR="00825AC6">
        <w:rPr>
          <w:rFonts w:hint="eastAsia"/>
          <w:b/>
        </w:rPr>
        <w:t>5</w:t>
      </w:r>
      <w:r w:rsidRPr="00DB1994">
        <w:rPr>
          <w:b/>
          <w:lang w:eastAsia="ko-KR"/>
        </w:rPr>
        <w:t>: The gNB knows whether the survival time is fulfilled for the DL aperiodic traffic.</w:t>
      </w:r>
    </w:p>
    <w:p w14:paraId="7B19F97F" w14:textId="2267ECB3" w:rsidR="008D6593" w:rsidRPr="00DB1994" w:rsidRDefault="008D6593" w:rsidP="008D6593">
      <w:pPr>
        <w:rPr>
          <w:b/>
          <w:lang w:eastAsia="ko-KR"/>
        </w:rPr>
      </w:pPr>
      <w:r w:rsidRPr="00DB1994">
        <w:rPr>
          <w:b/>
          <w:lang w:eastAsia="ko-KR"/>
        </w:rPr>
        <w:t xml:space="preserve">Observation </w:t>
      </w:r>
      <w:r w:rsidR="00825AC6">
        <w:rPr>
          <w:rFonts w:hint="eastAsia"/>
          <w:b/>
        </w:rPr>
        <w:t>6</w:t>
      </w:r>
      <w:r w:rsidRPr="00DB1994">
        <w:rPr>
          <w:b/>
          <w:lang w:eastAsia="ko-KR"/>
        </w:rPr>
        <w:t xml:space="preserve">: </w:t>
      </w:r>
      <w:r w:rsidR="00D7557E">
        <w:rPr>
          <w:b/>
          <w:lang w:eastAsia="ko-KR"/>
        </w:rPr>
        <w:t>O</w:t>
      </w:r>
      <w:r w:rsidRPr="00DB1994">
        <w:rPr>
          <w:b/>
          <w:lang w:eastAsia="ko-KR"/>
        </w:rPr>
        <w:t>nly the UE knows whether the survival time is fulfilled for the UL aperiodic traffic.</w:t>
      </w:r>
    </w:p>
    <w:p w14:paraId="2E8569EF" w14:textId="25E37901" w:rsidR="008D6593" w:rsidRDefault="008D6593" w:rsidP="008D6593">
      <w:pPr>
        <w:rPr>
          <w:lang w:eastAsia="ko-KR"/>
        </w:rPr>
      </w:pPr>
      <w:r>
        <w:rPr>
          <w:lang w:eastAsia="ko-KR"/>
        </w:rPr>
        <w:t xml:space="preserve">According to the </w:t>
      </w:r>
      <w:r w:rsidR="00D407DA">
        <w:rPr>
          <w:lang w:eastAsia="ko-KR"/>
        </w:rPr>
        <w:t>analysis</w:t>
      </w:r>
      <w:r>
        <w:rPr>
          <w:lang w:eastAsia="ko-KR"/>
        </w:rPr>
        <w:t xml:space="preserve"> given above, we consider that the RAN can take certain actions when the number of the lost packets within the survival time is about to reach the </w:t>
      </w:r>
      <w:r w:rsidR="0012602B">
        <w:rPr>
          <w:lang w:eastAsia="ko-KR"/>
        </w:rPr>
        <w:t xml:space="preserve">threshold, and </w:t>
      </w:r>
      <w:r>
        <w:rPr>
          <w:lang w:eastAsia="ko-KR"/>
        </w:rPr>
        <w:t>provide more reliable transmission to the UE to avoid the consecutive packet loss. For example, if the survival time is described as “</w:t>
      </w:r>
      <w:r>
        <w:rPr>
          <w:rFonts w:hint="eastAsia"/>
        </w:rPr>
        <w:t>3</w:t>
      </w:r>
      <w:r>
        <w:rPr>
          <w:lang w:eastAsia="ko-KR"/>
        </w:rPr>
        <w:t xml:space="preserve"> packet loss with</w:t>
      </w:r>
      <w:r>
        <w:rPr>
          <w:rFonts w:hint="eastAsia"/>
        </w:rPr>
        <w:t>in</w:t>
      </w:r>
      <w:r>
        <w:rPr>
          <w:lang w:eastAsia="ko-KR"/>
        </w:rPr>
        <w:t xml:space="preserve"> 3 transmission intervals for a periodic traffic”. Then after detecting 2 consecutive packets loss, the RAN can take certain actions (e.g. by providing more reliable transmission to the UE) to avoid the third packet loss. Thus we consider that RAN2 could firstly align the RAN design principles for the survival time requirement. And the detailed solutions (e.g. whether to rely on the gNB implementation) can be discussed further. </w:t>
      </w:r>
    </w:p>
    <w:p w14:paraId="0FD90F81" w14:textId="2BDA4A5E" w:rsidR="008D6593" w:rsidRPr="006650AB" w:rsidRDefault="008D6593" w:rsidP="008D6593">
      <w:pPr>
        <w:rPr>
          <w:b/>
          <w:lang w:eastAsia="ko-KR"/>
        </w:rPr>
      </w:pPr>
      <w:r w:rsidRPr="006650AB">
        <w:rPr>
          <w:b/>
          <w:lang w:eastAsia="ko-KR"/>
        </w:rPr>
        <w:t xml:space="preserve">Proposal </w:t>
      </w:r>
      <w:r w:rsidR="00BE46A1">
        <w:rPr>
          <w:b/>
          <w:lang w:eastAsia="ko-KR"/>
        </w:rPr>
        <w:t>2</w:t>
      </w:r>
      <w:r w:rsidRPr="006650AB">
        <w:rPr>
          <w:b/>
          <w:lang w:eastAsia="ko-KR"/>
        </w:rPr>
        <w:t xml:space="preserve">: The RAN should be able to provide more reliable transmission when a number of consecutive </w:t>
      </w:r>
      <w:r w:rsidR="005F700B">
        <w:rPr>
          <w:rFonts w:hint="eastAsia"/>
          <w:b/>
        </w:rPr>
        <w:t>message</w:t>
      </w:r>
      <w:r w:rsidR="005F700B">
        <w:rPr>
          <w:b/>
        </w:rPr>
        <w:t xml:space="preserve">s </w:t>
      </w:r>
      <w:r w:rsidRPr="006650AB">
        <w:rPr>
          <w:b/>
          <w:lang w:eastAsia="ko-KR"/>
        </w:rPr>
        <w:t>are lost.</w:t>
      </w:r>
    </w:p>
    <w:p w14:paraId="6B46B3F6" w14:textId="7F2E8EC9" w:rsidR="003647BD" w:rsidRDefault="003647BD" w:rsidP="00AF7C99">
      <w:pPr>
        <w:rPr>
          <w:lang w:eastAsia="ko-KR"/>
        </w:rPr>
      </w:pPr>
    </w:p>
    <w:p w14:paraId="3828BFA3" w14:textId="32E67E8E" w:rsidR="006650AB" w:rsidRDefault="006650AB" w:rsidP="00523B32">
      <w:pPr>
        <w:pStyle w:val="2"/>
        <w:keepLines w:val="0"/>
        <w:tabs>
          <w:tab w:val="clear" w:pos="1002"/>
          <w:tab w:val="num" w:pos="576"/>
        </w:tabs>
        <w:spacing w:line="240" w:lineRule="auto"/>
        <w:ind w:left="0" w:firstLine="0"/>
        <w:jc w:val="left"/>
      </w:pPr>
      <w:r>
        <w:t>Burst spread</w:t>
      </w:r>
    </w:p>
    <w:p w14:paraId="4F91CED9" w14:textId="19720B1F" w:rsidR="006650AB" w:rsidRDefault="006E7DB1" w:rsidP="00AF7C99">
      <w:pPr>
        <w:rPr>
          <w:lang w:eastAsia="ko-KR"/>
        </w:rPr>
      </w:pPr>
      <w:r>
        <w:rPr>
          <w:lang w:eastAsia="ko-KR"/>
        </w:rPr>
        <w:t>According to the latest discussion in SA2, the burst spread is considered as the “variation of burst arrival time for DL traffic resulting from jitter on N6”. From our understanding, the N6 interface can have some solutions</w:t>
      </w:r>
      <w:r w:rsidR="007D3879">
        <w:rPr>
          <w:lang w:eastAsia="ko-KR"/>
        </w:rPr>
        <w:t xml:space="preserve"> (e.g. via a packet buffer)</w:t>
      </w:r>
      <w:r>
        <w:rPr>
          <w:lang w:eastAsia="ko-KR"/>
        </w:rPr>
        <w:t xml:space="preserve"> to resolve the j</w:t>
      </w:r>
      <w:r w:rsidR="00126207">
        <w:rPr>
          <w:lang w:eastAsia="ko-KR"/>
        </w:rPr>
        <w:t xml:space="preserve">itter </w:t>
      </w:r>
      <w:r w:rsidR="009E08EC">
        <w:rPr>
          <w:lang w:eastAsia="ko-KR"/>
        </w:rPr>
        <w:t xml:space="preserve">issue </w:t>
      </w:r>
      <w:r w:rsidR="00126207">
        <w:rPr>
          <w:lang w:eastAsia="ko-KR"/>
        </w:rPr>
        <w:t xml:space="preserve">of </w:t>
      </w:r>
      <w:r w:rsidR="009E08EC">
        <w:rPr>
          <w:lang w:eastAsia="ko-KR"/>
        </w:rPr>
        <w:t xml:space="preserve">the burst arrival time before sending the packets to the RAN. </w:t>
      </w:r>
      <w:r w:rsidR="00325D60">
        <w:rPr>
          <w:lang w:eastAsia="ko-KR"/>
        </w:rPr>
        <w:t xml:space="preserve">On the other hand, it is also not very clear whether the burst spread is applicable to the UL. </w:t>
      </w:r>
      <w:r w:rsidR="0067658E">
        <w:rPr>
          <w:lang w:eastAsia="ko-KR"/>
        </w:rPr>
        <w:t>Furthermore, i</w:t>
      </w:r>
      <w:r w:rsidR="00325D60">
        <w:rPr>
          <w:lang w:eastAsia="ko-KR"/>
        </w:rPr>
        <w:t>f the variation of burst arrival time</w:t>
      </w:r>
      <w:r w:rsidR="0067658E">
        <w:rPr>
          <w:lang w:eastAsia="ko-KR"/>
        </w:rPr>
        <w:t xml:space="preserve"> </w:t>
      </w:r>
      <w:r w:rsidR="00325D60">
        <w:rPr>
          <w:lang w:eastAsia="ko-KR"/>
        </w:rPr>
        <w:t>is small</w:t>
      </w:r>
      <w:r w:rsidR="0067658E">
        <w:rPr>
          <w:lang w:eastAsia="ko-KR"/>
        </w:rPr>
        <w:t xml:space="preserve">, </w:t>
      </w:r>
      <w:r w:rsidR="00F7063F">
        <w:rPr>
          <w:lang w:eastAsia="ko-KR"/>
        </w:rPr>
        <w:t>RAN</w:t>
      </w:r>
      <w:r w:rsidR="0067658E">
        <w:rPr>
          <w:lang w:eastAsia="ko-KR"/>
        </w:rPr>
        <w:t xml:space="preserve"> can reuse the solution of the multiple </w:t>
      </w:r>
      <w:r w:rsidR="0067658E">
        <w:rPr>
          <w:rFonts w:hint="eastAsia"/>
        </w:rPr>
        <w:t>conf</w:t>
      </w:r>
      <w:r w:rsidR="0067658E">
        <w:rPr>
          <w:lang w:eastAsia="ko-KR"/>
        </w:rPr>
        <w:t>igured grant configurations to resolve the jitter issue</w:t>
      </w:r>
      <w:r w:rsidR="004B04E4">
        <w:rPr>
          <w:lang w:eastAsia="ko-KR"/>
        </w:rPr>
        <w:t xml:space="preserve">, as </w:t>
      </w:r>
      <w:r w:rsidR="00B61139">
        <w:rPr>
          <w:lang w:eastAsia="ko-KR"/>
        </w:rPr>
        <w:t xml:space="preserve">RAN </w:t>
      </w:r>
      <w:r w:rsidR="00642D61">
        <w:rPr>
          <w:lang w:eastAsia="ko-KR"/>
        </w:rPr>
        <w:t xml:space="preserve">currently </w:t>
      </w:r>
      <w:r w:rsidR="00B61139">
        <w:rPr>
          <w:lang w:eastAsia="ko-KR"/>
        </w:rPr>
        <w:t>supports up to 12 CG configurations per BWP and 32 CG configurations per MAC, and up to 8 SPS configurations per BWP</w:t>
      </w:r>
      <w:r w:rsidR="0067658E">
        <w:rPr>
          <w:lang w:eastAsia="ko-KR"/>
        </w:rPr>
        <w:t>.</w:t>
      </w:r>
    </w:p>
    <w:p w14:paraId="488867BB" w14:textId="4477C86F" w:rsidR="004B04E4" w:rsidRPr="004B7854" w:rsidRDefault="000B0EC7" w:rsidP="00AF7C99">
      <w:pPr>
        <w:rPr>
          <w:b/>
          <w:lang w:eastAsia="ko-KR"/>
        </w:rPr>
      </w:pPr>
      <w:r>
        <w:rPr>
          <w:b/>
          <w:lang w:eastAsia="ko-KR"/>
        </w:rPr>
        <w:t xml:space="preserve">Observation </w:t>
      </w:r>
      <w:r w:rsidR="00AD6585">
        <w:rPr>
          <w:b/>
          <w:lang w:eastAsia="ko-KR"/>
        </w:rPr>
        <w:t>7</w:t>
      </w:r>
      <w:r w:rsidR="004B04E4" w:rsidRPr="004B7854">
        <w:rPr>
          <w:b/>
          <w:lang w:eastAsia="ko-KR"/>
        </w:rPr>
        <w:t xml:space="preserve">: It is not clear whether the burst spread issue of the DL can be resolved by the </w:t>
      </w:r>
      <w:r w:rsidR="00467F33">
        <w:rPr>
          <w:b/>
          <w:lang w:eastAsia="ko-KR"/>
        </w:rPr>
        <w:t>core network.</w:t>
      </w:r>
    </w:p>
    <w:p w14:paraId="5446CE8E" w14:textId="3F71DF15" w:rsidR="004B04E4" w:rsidRPr="004B7854" w:rsidRDefault="004B04E4" w:rsidP="00AF7C99">
      <w:pPr>
        <w:rPr>
          <w:b/>
          <w:lang w:eastAsia="ko-KR"/>
        </w:rPr>
      </w:pPr>
      <w:r w:rsidRPr="004B7854">
        <w:rPr>
          <w:b/>
          <w:lang w:eastAsia="ko-KR"/>
        </w:rPr>
        <w:t>Observa</w:t>
      </w:r>
      <w:r w:rsidR="000B0EC7">
        <w:rPr>
          <w:b/>
          <w:lang w:eastAsia="ko-KR"/>
        </w:rPr>
        <w:t xml:space="preserve">tion </w:t>
      </w:r>
      <w:r w:rsidR="00AD6585">
        <w:rPr>
          <w:b/>
          <w:lang w:eastAsia="ko-KR"/>
        </w:rPr>
        <w:t>8</w:t>
      </w:r>
      <w:r w:rsidRPr="004B7854">
        <w:rPr>
          <w:b/>
          <w:lang w:eastAsia="ko-KR"/>
        </w:rPr>
        <w:t xml:space="preserve">: </w:t>
      </w:r>
      <w:r w:rsidR="0038465A" w:rsidRPr="004B7854">
        <w:rPr>
          <w:b/>
          <w:lang w:eastAsia="ko-KR"/>
        </w:rPr>
        <w:t xml:space="preserve">It is not clear whether </w:t>
      </w:r>
      <w:r w:rsidRPr="004B7854">
        <w:rPr>
          <w:b/>
          <w:lang w:eastAsia="ko-KR"/>
        </w:rPr>
        <w:t>the burst spread is applicable for the UL.</w:t>
      </w:r>
    </w:p>
    <w:p w14:paraId="08C9CD4E" w14:textId="13C4FC68" w:rsidR="004B04E4" w:rsidRPr="004B7854" w:rsidRDefault="004B04E4" w:rsidP="00AF7C99">
      <w:pPr>
        <w:rPr>
          <w:b/>
          <w:lang w:eastAsia="ko-KR"/>
        </w:rPr>
      </w:pPr>
      <w:r w:rsidRPr="004B7854">
        <w:rPr>
          <w:b/>
          <w:lang w:eastAsia="ko-KR"/>
        </w:rPr>
        <w:t xml:space="preserve">Observation </w:t>
      </w:r>
      <w:r w:rsidR="00AD6585">
        <w:rPr>
          <w:b/>
          <w:lang w:eastAsia="ko-KR"/>
        </w:rPr>
        <w:t>9</w:t>
      </w:r>
      <w:r w:rsidRPr="004B7854">
        <w:rPr>
          <w:b/>
          <w:lang w:eastAsia="ko-KR"/>
        </w:rPr>
        <w:t xml:space="preserve">: </w:t>
      </w:r>
      <w:r w:rsidR="00C77D78">
        <w:rPr>
          <w:b/>
          <w:lang w:eastAsia="ko-KR"/>
        </w:rPr>
        <w:t>I</w:t>
      </w:r>
      <w:r w:rsidRPr="004B7854">
        <w:rPr>
          <w:b/>
          <w:lang w:eastAsia="ko-KR"/>
        </w:rPr>
        <w:t xml:space="preserve">t is not very clear whether the </w:t>
      </w:r>
      <w:r w:rsidR="006E155A">
        <w:rPr>
          <w:b/>
          <w:lang w:eastAsia="ko-KR"/>
        </w:rPr>
        <w:t xml:space="preserve">current </w:t>
      </w:r>
      <w:r w:rsidRPr="004B7854">
        <w:rPr>
          <w:b/>
          <w:lang w:eastAsia="ko-KR"/>
        </w:rPr>
        <w:t xml:space="preserve">solution of the multiple </w:t>
      </w:r>
      <w:r w:rsidRPr="004B7854">
        <w:rPr>
          <w:b/>
        </w:rPr>
        <w:t>CG/SPS</w:t>
      </w:r>
      <w:r w:rsidRPr="004B7854">
        <w:rPr>
          <w:b/>
          <w:lang w:eastAsia="ko-KR"/>
        </w:rPr>
        <w:t xml:space="preserve"> configurations can be reused</w:t>
      </w:r>
      <w:r w:rsidR="00C77D78">
        <w:rPr>
          <w:b/>
          <w:lang w:eastAsia="ko-KR"/>
        </w:rPr>
        <w:t>, d</w:t>
      </w:r>
      <w:r w:rsidR="00C77D78" w:rsidRPr="004B7854">
        <w:rPr>
          <w:b/>
          <w:lang w:eastAsia="ko-KR"/>
        </w:rPr>
        <w:t>epending on the variants of the burst arrival time</w:t>
      </w:r>
      <w:r w:rsidRPr="004B7854">
        <w:rPr>
          <w:b/>
          <w:lang w:eastAsia="ko-KR"/>
        </w:rPr>
        <w:t>.</w:t>
      </w:r>
    </w:p>
    <w:p w14:paraId="7158462D" w14:textId="68FFC34C" w:rsidR="00FF2165" w:rsidRDefault="00FF2165" w:rsidP="00AF7C99">
      <w:pPr>
        <w:rPr>
          <w:lang w:eastAsia="ko-KR"/>
        </w:rPr>
      </w:pPr>
      <w:r>
        <w:rPr>
          <w:lang w:eastAsia="ko-KR"/>
        </w:rPr>
        <w:t xml:space="preserve">On the other hand, if both the burst spread and the survival time are applicable </w:t>
      </w:r>
      <w:r w:rsidR="00F73170">
        <w:rPr>
          <w:lang w:eastAsia="ko-KR"/>
        </w:rPr>
        <w:t xml:space="preserve">at the same time </w:t>
      </w:r>
      <w:r w:rsidR="00D803B5">
        <w:rPr>
          <w:lang w:eastAsia="ko-KR"/>
        </w:rPr>
        <w:t>for</w:t>
      </w:r>
      <w:r>
        <w:rPr>
          <w:lang w:eastAsia="ko-KR"/>
        </w:rPr>
        <w:t xml:space="preserve"> a QoS flow of a periodic traffic, the gNB is not able to know the exact </w:t>
      </w:r>
      <w:r w:rsidR="005D4E8D">
        <w:rPr>
          <w:lang w:eastAsia="ko-KR"/>
        </w:rPr>
        <w:t>message</w:t>
      </w:r>
      <w:r w:rsidR="00E44827">
        <w:rPr>
          <w:lang w:eastAsia="ko-KR"/>
        </w:rPr>
        <w:t>/packet</w:t>
      </w:r>
      <w:r>
        <w:rPr>
          <w:lang w:eastAsia="ko-KR"/>
        </w:rPr>
        <w:t xml:space="preserve"> arrival time</w:t>
      </w:r>
      <w:r w:rsidR="00086CF3">
        <w:rPr>
          <w:lang w:eastAsia="ko-KR"/>
        </w:rPr>
        <w:t xml:space="preserve"> of the UL</w:t>
      </w:r>
      <w:r w:rsidR="000B0EC7">
        <w:rPr>
          <w:lang w:eastAsia="ko-KR"/>
        </w:rPr>
        <w:t>. Then we cannot rely on the gNB implementation to handle the survival time requirement for the UL periodic traffic.</w:t>
      </w:r>
      <w:r w:rsidR="00F72C4A">
        <w:rPr>
          <w:lang w:eastAsia="ko-KR"/>
        </w:rPr>
        <w:t xml:space="preserve"> Then even for the UL periodic traffic, we may still require the UE to count the number of the consecutively lost messages</w:t>
      </w:r>
      <w:r w:rsidR="00DC7844">
        <w:rPr>
          <w:lang w:eastAsia="ko-KR"/>
        </w:rPr>
        <w:t>, so as to fulfil the survival time requirement</w:t>
      </w:r>
      <w:r w:rsidR="00F72C4A">
        <w:rPr>
          <w:lang w:eastAsia="ko-KR"/>
        </w:rPr>
        <w:t>.</w:t>
      </w:r>
    </w:p>
    <w:p w14:paraId="3315CD37" w14:textId="1A34523E" w:rsidR="000B0EC7" w:rsidRPr="00AE2803" w:rsidRDefault="00AD6585" w:rsidP="00AF7C99">
      <w:pPr>
        <w:rPr>
          <w:b/>
          <w:lang w:eastAsia="ko-KR"/>
        </w:rPr>
      </w:pPr>
      <w:r>
        <w:rPr>
          <w:b/>
          <w:lang w:eastAsia="ko-KR"/>
        </w:rPr>
        <w:t>Observation 10</w:t>
      </w:r>
      <w:r w:rsidR="000B0EC7" w:rsidRPr="00AE2803">
        <w:rPr>
          <w:b/>
          <w:lang w:eastAsia="ko-KR"/>
        </w:rPr>
        <w:t xml:space="preserve">: It is not clear whether the burst spread and the survival time can be applicable at the same time for a </w:t>
      </w:r>
      <w:r w:rsidR="004E6D50">
        <w:rPr>
          <w:b/>
          <w:lang w:eastAsia="ko-KR"/>
        </w:rPr>
        <w:t xml:space="preserve">periodic </w:t>
      </w:r>
      <w:r w:rsidR="000B0EC7" w:rsidRPr="00AE2803">
        <w:rPr>
          <w:b/>
          <w:lang w:eastAsia="ko-KR"/>
        </w:rPr>
        <w:t>traffic.</w:t>
      </w:r>
    </w:p>
    <w:p w14:paraId="2E5E2A2C" w14:textId="376C0329" w:rsidR="006650AB" w:rsidRDefault="004B7854" w:rsidP="00AF7C99">
      <w:pPr>
        <w:rPr>
          <w:lang w:eastAsia="ko-KR"/>
        </w:rPr>
      </w:pPr>
      <w:r>
        <w:rPr>
          <w:lang w:eastAsia="ko-KR"/>
        </w:rPr>
        <w:t xml:space="preserve">Based on the Observation </w:t>
      </w:r>
      <w:r w:rsidR="00330CC3">
        <w:rPr>
          <w:lang w:eastAsia="ko-KR"/>
        </w:rPr>
        <w:t>7</w:t>
      </w:r>
      <w:r w:rsidR="00705B47">
        <w:rPr>
          <w:lang w:eastAsia="ko-KR"/>
        </w:rPr>
        <w:t>-</w:t>
      </w:r>
      <w:r w:rsidR="00330CC3">
        <w:rPr>
          <w:lang w:eastAsia="ko-KR"/>
        </w:rPr>
        <w:t>10</w:t>
      </w:r>
      <w:r>
        <w:rPr>
          <w:lang w:eastAsia="ko-KR"/>
        </w:rPr>
        <w:t xml:space="preserve">, we consider that RAN2 can </w:t>
      </w:r>
      <w:r w:rsidR="00ED593C">
        <w:rPr>
          <w:lang w:eastAsia="ko-KR"/>
        </w:rPr>
        <w:t xml:space="preserve">either </w:t>
      </w:r>
      <w:r>
        <w:rPr>
          <w:lang w:eastAsia="ko-KR"/>
        </w:rPr>
        <w:t xml:space="preserve">wait </w:t>
      </w:r>
      <w:r w:rsidR="00ED593C">
        <w:rPr>
          <w:lang w:eastAsia="ko-KR"/>
        </w:rPr>
        <w:t>for the further inputs from SA2</w:t>
      </w:r>
      <w:r>
        <w:rPr>
          <w:lang w:eastAsia="ko-KR"/>
        </w:rPr>
        <w:t xml:space="preserve"> after SA2 decides more details of the burst spread</w:t>
      </w:r>
      <w:r w:rsidR="00ED593C">
        <w:rPr>
          <w:lang w:eastAsia="ko-KR"/>
        </w:rPr>
        <w:t xml:space="preserve">, or send an LS to SA2 to clarify the </w:t>
      </w:r>
      <w:r w:rsidR="00181BB3">
        <w:rPr>
          <w:rFonts w:hint="eastAsia"/>
        </w:rPr>
        <w:t>mea</w:t>
      </w:r>
      <w:r w:rsidR="00181BB3">
        <w:rPr>
          <w:lang w:eastAsia="ko-KR"/>
        </w:rPr>
        <w:t>ning of the burst spread</w:t>
      </w:r>
      <w:r>
        <w:rPr>
          <w:lang w:eastAsia="ko-KR"/>
        </w:rPr>
        <w:t xml:space="preserve">. </w:t>
      </w:r>
    </w:p>
    <w:p w14:paraId="28AC7F89" w14:textId="3D28A4DE" w:rsidR="0058038B" w:rsidRPr="0058038B" w:rsidRDefault="0058038B" w:rsidP="0058038B">
      <w:pPr>
        <w:spacing w:afterLines="50" w:line="240" w:lineRule="auto"/>
        <w:jc w:val="left"/>
        <w:rPr>
          <w:b/>
        </w:rPr>
      </w:pPr>
      <w:r w:rsidRPr="0058038B">
        <w:rPr>
          <w:b/>
        </w:rPr>
        <w:t xml:space="preserve">Proposal </w:t>
      </w:r>
      <w:r w:rsidR="00853436">
        <w:rPr>
          <w:b/>
        </w:rPr>
        <w:t>3</w:t>
      </w:r>
      <w:r w:rsidRPr="0058038B">
        <w:rPr>
          <w:b/>
        </w:rPr>
        <w:t xml:space="preserve">: RAN2 is kindly requested to discuss whether to send an LS to SA2 to clarify the issues given in Observation </w:t>
      </w:r>
      <w:r w:rsidR="00A240FA">
        <w:rPr>
          <w:b/>
        </w:rPr>
        <w:t>7-10 for the burst spread</w:t>
      </w:r>
      <w:r w:rsidRPr="0058038B">
        <w:rPr>
          <w:b/>
        </w:rPr>
        <w:t>.</w:t>
      </w:r>
    </w:p>
    <w:p w14:paraId="1662BD9E" w14:textId="77777777" w:rsidR="00DA44DE" w:rsidRDefault="00DA44DE" w:rsidP="00DA44DE">
      <w:pPr>
        <w:pStyle w:val="1"/>
        <w:jc w:val="left"/>
      </w:pPr>
      <w:r>
        <w:lastRenderedPageBreak/>
        <w:t>Conclusions</w:t>
      </w:r>
    </w:p>
    <w:p w14:paraId="651118C8" w14:textId="38644DF7" w:rsidR="00DA44DE" w:rsidRDefault="00DA44DE" w:rsidP="00DA44DE">
      <w:pPr>
        <w:spacing w:afterLines="50" w:line="240" w:lineRule="auto"/>
        <w:jc w:val="left"/>
      </w:pPr>
      <w:r>
        <w:t xml:space="preserve">Based on the analysis given above, </w:t>
      </w:r>
      <w:r w:rsidR="00B4181F">
        <w:t>we</w:t>
      </w:r>
      <w:r w:rsidR="007B4DFD">
        <w:t xml:space="preserve"> consider that some more clarifications are needed from SA2 for both the survival time and the burst spread.</w:t>
      </w:r>
    </w:p>
    <w:p w14:paraId="31ECEB2A" w14:textId="020D1120" w:rsidR="00B4181F" w:rsidRDefault="00B4181F" w:rsidP="00DA44DE">
      <w:pPr>
        <w:spacing w:afterLines="50" w:line="240" w:lineRule="auto"/>
        <w:jc w:val="left"/>
      </w:pPr>
      <w:r>
        <w:t>The observations and proposals related to the survival timer are listed as follows:</w:t>
      </w:r>
    </w:p>
    <w:p w14:paraId="7A3165DD" w14:textId="77777777" w:rsidR="00023DA2" w:rsidRDefault="00023DA2" w:rsidP="00023DA2">
      <w:pPr>
        <w:rPr>
          <w:b/>
          <w:lang w:eastAsia="ko-KR"/>
        </w:rPr>
      </w:pPr>
      <w:r w:rsidRPr="007052B0">
        <w:rPr>
          <w:b/>
          <w:lang w:eastAsia="ko-KR"/>
        </w:rPr>
        <w:t xml:space="preserve">Observation 1: </w:t>
      </w:r>
      <w:r w:rsidRPr="00A6421D">
        <w:rPr>
          <w:b/>
          <w:lang w:eastAsia="ko-KR"/>
        </w:rPr>
        <w:t>It is not clear whether the survival time</w:t>
      </w:r>
      <w:r>
        <w:rPr>
          <w:b/>
          <w:lang w:eastAsia="ko-KR"/>
        </w:rPr>
        <w:t xml:space="preserve"> </w:t>
      </w:r>
      <w:r w:rsidRPr="00A6421D">
        <w:rPr>
          <w:b/>
          <w:lang w:eastAsia="ko-KR"/>
        </w:rPr>
        <w:t xml:space="preserve">for the aperiodic traffic </w:t>
      </w:r>
      <w:r>
        <w:rPr>
          <w:b/>
          <w:lang w:eastAsia="ko-KR"/>
        </w:rPr>
        <w:t>will be defined in Rel-17</w:t>
      </w:r>
      <w:r w:rsidRPr="00A6421D">
        <w:rPr>
          <w:b/>
          <w:lang w:eastAsia="ko-KR"/>
        </w:rPr>
        <w:t>.</w:t>
      </w:r>
    </w:p>
    <w:p w14:paraId="66A344E2" w14:textId="77777777" w:rsidR="00C15C5F" w:rsidRPr="009C0559" w:rsidRDefault="00C15C5F" w:rsidP="00C15C5F">
      <w:pPr>
        <w:rPr>
          <w:b/>
        </w:rPr>
      </w:pPr>
      <w:r w:rsidRPr="009C0559">
        <w:rPr>
          <w:b/>
        </w:rPr>
        <w:t>Observation 2: It is not clear whether the survival time for the periodic traffic is always in unit of “time” to the data burst periodicity.</w:t>
      </w:r>
    </w:p>
    <w:p w14:paraId="3E87465D" w14:textId="7DC023B2" w:rsidR="00C15C5F" w:rsidRDefault="00643D02" w:rsidP="000B3C54">
      <w:pPr>
        <w:spacing w:afterLines="50" w:line="240" w:lineRule="auto"/>
        <w:jc w:val="left"/>
        <w:rPr>
          <w:b/>
        </w:rPr>
      </w:pPr>
      <w:r w:rsidRPr="00C90692">
        <w:rPr>
          <w:b/>
        </w:rPr>
        <w:t>Observation 3: It is not clear how many messages are to be transmitted in each period.</w:t>
      </w:r>
    </w:p>
    <w:p w14:paraId="0E1A15AD" w14:textId="77777777" w:rsidR="00070F35" w:rsidRPr="00DD62A5" w:rsidRDefault="00070F35" w:rsidP="00070F35">
      <w:pPr>
        <w:rPr>
          <w:b/>
          <w:lang w:eastAsia="ko-KR"/>
        </w:rPr>
      </w:pPr>
      <w:r w:rsidRPr="00DD62A5">
        <w:rPr>
          <w:rFonts w:eastAsia="MS Mincho"/>
          <w:b/>
          <w:lang w:eastAsia="ja-JP"/>
        </w:rPr>
        <w:t xml:space="preserve">Observation </w:t>
      </w:r>
      <w:r>
        <w:rPr>
          <w:rFonts w:eastAsia="MS Mincho"/>
          <w:b/>
          <w:lang w:eastAsia="ja-JP"/>
        </w:rPr>
        <w:t>4</w:t>
      </w:r>
      <w:r w:rsidRPr="00DD62A5">
        <w:rPr>
          <w:rFonts w:eastAsia="MS Mincho"/>
          <w:b/>
          <w:lang w:eastAsia="ja-JP"/>
        </w:rPr>
        <w:t xml:space="preserve">: For </w:t>
      </w:r>
      <w:r>
        <w:rPr>
          <w:rFonts w:eastAsia="MS Mincho"/>
          <w:b/>
          <w:lang w:eastAsia="ja-JP"/>
        </w:rPr>
        <w:t>both</w:t>
      </w:r>
      <w:r w:rsidRPr="00DD62A5">
        <w:rPr>
          <w:rFonts w:eastAsia="MS Mincho"/>
          <w:b/>
          <w:lang w:eastAsia="ja-JP"/>
        </w:rPr>
        <w:t xml:space="preserve"> UL </w:t>
      </w:r>
      <w:r>
        <w:rPr>
          <w:rFonts w:eastAsia="MS Mincho"/>
          <w:b/>
          <w:lang w:eastAsia="ja-JP"/>
        </w:rPr>
        <w:t>and</w:t>
      </w:r>
      <w:r w:rsidRPr="00DD62A5">
        <w:rPr>
          <w:rFonts w:eastAsia="MS Mincho"/>
          <w:b/>
          <w:lang w:eastAsia="ja-JP"/>
        </w:rPr>
        <w:t xml:space="preserve"> DL of the periodic traffic, the gNB </w:t>
      </w:r>
      <w:r>
        <w:rPr>
          <w:rFonts w:eastAsia="MS Mincho"/>
          <w:b/>
          <w:lang w:eastAsia="ja-JP"/>
        </w:rPr>
        <w:t>is</w:t>
      </w:r>
      <w:r w:rsidRPr="00DD62A5">
        <w:rPr>
          <w:rFonts w:eastAsia="MS Mincho"/>
          <w:b/>
          <w:lang w:eastAsia="ja-JP"/>
        </w:rPr>
        <w:t xml:space="preserve"> able to know whether the packet transmission fulfils the survival time by </w:t>
      </w:r>
      <w:r w:rsidRPr="008171FD">
        <w:rPr>
          <w:rFonts w:eastAsia="MS Mincho"/>
          <w:b/>
          <w:lang w:eastAsia="ja-JP"/>
        </w:rPr>
        <w:t>using “</w:t>
      </w:r>
      <w:r w:rsidRPr="008171FD">
        <w:rPr>
          <w:rFonts w:cs="Arial"/>
          <w:b/>
          <w:lang w:eastAsia="ja-JP"/>
        </w:rPr>
        <w:t>Burst Arrival Time</w:t>
      </w:r>
      <w:r w:rsidRPr="008171FD">
        <w:rPr>
          <w:rFonts w:eastAsia="MS Mincho"/>
          <w:b/>
          <w:lang w:eastAsia="ja-JP"/>
        </w:rPr>
        <w:t>”</w:t>
      </w:r>
      <w:r>
        <w:rPr>
          <w:rFonts w:eastAsia="MS Mincho"/>
          <w:b/>
          <w:lang w:eastAsia="ja-JP"/>
        </w:rPr>
        <w:t xml:space="preserve"> </w:t>
      </w:r>
      <w:r w:rsidRPr="008171FD">
        <w:rPr>
          <w:rFonts w:eastAsia="MS Mincho"/>
          <w:b/>
          <w:lang w:eastAsia="ja-JP"/>
        </w:rPr>
        <w:t>+</w:t>
      </w:r>
      <w:r>
        <w:rPr>
          <w:rFonts w:eastAsia="MS Mincho"/>
          <w:b/>
          <w:lang w:eastAsia="ja-JP"/>
        </w:rPr>
        <w:t xml:space="preserve"> </w:t>
      </w:r>
      <w:r w:rsidRPr="008171FD">
        <w:rPr>
          <w:rFonts w:eastAsia="MS Mincho"/>
          <w:b/>
          <w:lang w:eastAsia="ja-JP"/>
        </w:rPr>
        <w:t>“Periodicity</w:t>
      </w:r>
      <w:r>
        <w:rPr>
          <w:rFonts w:eastAsia="MS Mincho"/>
          <w:b/>
          <w:lang w:eastAsia="ja-JP"/>
        </w:rPr>
        <w:t xml:space="preserve">” </w:t>
      </w:r>
      <w:r w:rsidRPr="00DD62A5">
        <w:rPr>
          <w:rFonts w:eastAsia="MS Mincho"/>
          <w:b/>
          <w:lang w:eastAsia="ja-JP"/>
        </w:rPr>
        <w:t>provided by the TSCAI and the PDB.</w:t>
      </w:r>
    </w:p>
    <w:p w14:paraId="02949F76" w14:textId="77777777" w:rsidR="003102A7" w:rsidRPr="00DB1994" w:rsidRDefault="003102A7" w:rsidP="003102A7">
      <w:pPr>
        <w:rPr>
          <w:b/>
          <w:lang w:eastAsia="ko-KR"/>
        </w:rPr>
      </w:pPr>
      <w:r w:rsidRPr="00DB1994">
        <w:rPr>
          <w:b/>
          <w:lang w:eastAsia="ko-KR"/>
        </w:rPr>
        <w:t xml:space="preserve">Observation </w:t>
      </w:r>
      <w:r>
        <w:rPr>
          <w:rFonts w:hint="eastAsia"/>
          <w:b/>
        </w:rPr>
        <w:t>5</w:t>
      </w:r>
      <w:r w:rsidRPr="00DB1994">
        <w:rPr>
          <w:b/>
          <w:lang w:eastAsia="ko-KR"/>
        </w:rPr>
        <w:t>: The gNB knows whether the survival time is fulfilled for the DL aperiodic traffic.</w:t>
      </w:r>
    </w:p>
    <w:p w14:paraId="1AB612C3" w14:textId="77777777" w:rsidR="003102A7" w:rsidRPr="00DB1994" w:rsidRDefault="003102A7" w:rsidP="003102A7">
      <w:pPr>
        <w:rPr>
          <w:b/>
          <w:lang w:eastAsia="ko-KR"/>
        </w:rPr>
      </w:pPr>
      <w:r w:rsidRPr="00DB1994">
        <w:rPr>
          <w:b/>
          <w:lang w:eastAsia="ko-KR"/>
        </w:rPr>
        <w:t xml:space="preserve">Observation </w:t>
      </w:r>
      <w:r>
        <w:rPr>
          <w:rFonts w:hint="eastAsia"/>
          <w:b/>
        </w:rPr>
        <w:t>6</w:t>
      </w:r>
      <w:r w:rsidRPr="00DB1994">
        <w:rPr>
          <w:b/>
          <w:lang w:eastAsia="ko-KR"/>
        </w:rPr>
        <w:t xml:space="preserve">: </w:t>
      </w:r>
      <w:r>
        <w:rPr>
          <w:b/>
          <w:lang w:eastAsia="ko-KR"/>
        </w:rPr>
        <w:t>O</w:t>
      </w:r>
      <w:r w:rsidRPr="00DB1994">
        <w:rPr>
          <w:b/>
          <w:lang w:eastAsia="ko-KR"/>
        </w:rPr>
        <w:t>nly the UE knows whether the survival time is fulfilled for the UL aperiodic traffic.</w:t>
      </w:r>
    </w:p>
    <w:p w14:paraId="7B3CA27D" w14:textId="77777777" w:rsidR="0010748C" w:rsidRPr="0026665B" w:rsidRDefault="0010748C" w:rsidP="0010748C">
      <w:pPr>
        <w:rPr>
          <w:b/>
          <w:lang w:eastAsia="ko-KR"/>
        </w:rPr>
      </w:pPr>
      <w:r>
        <w:rPr>
          <w:b/>
          <w:lang w:eastAsia="ko-KR"/>
        </w:rPr>
        <w:t>Proposal 1</w:t>
      </w:r>
      <w:r w:rsidRPr="0026665B">
        <w:rPr>
          <w:b/>
          <w:lang w:eastAsia="ko-KR"/>
        </w:rPr>
        <w:t>: RAN2 is kindly requested to send a</w:t>
      </w:r>
      <w:r w:rsidRPr="0026665B">
        <w:rPr>
          <w:rFonts w:hint="eastAsia"/>
          <w:b/>
        </w:rPr>
        <w:t>n</w:t>
      </w:r>
      <w:r w:rsidRPr="0026665B">
        <w:rPr>
          <w:b/>
          <w:lang w:eastAsia="ko-KR"/>
        </w:rPr>
        <w:t xml:space="preserve"> LS</w:t>
      </w:r>
      <w:r>
        <w:rPr>
          <w:b/>
          <w:lang w:eastAsia="ko-KR"/>
        </w:rPr>
        <w:t xml:space="preserve"> (as given in the Annex A)</w:t>
      </w:r>
      <w:r w:rsidRPr="0026665B">
        <w:rPr>
          <w:b/>
          <w:lang w:eastAsia="ko-KR"/>
        </w:rPr>
        <w:t xml:space="preserve"> to SA2 to clarify </w:t>
      </w:r>
      <w:r>
        <w:rPr>
          <w:b/>
          <w:lang w:eastAsia="ko-KR"/>
        </w:rPr>
        <w:t>the</w:t>
      </w:r>
      <w:r w:rsidRPr="0026665B">
        <w:rPr>
          <w:b/>
          <w:lang w:eastAsia="ko-KR"/>
        </w:rPr>
        <w:t xml:space="preserve"> survival time</w:t>
      </w:r>
      <w:r>
        <w:rPr>
          <w:b/>
          <w:lang w:eastAsia="ko-KR"/>
        </w:rPr>
        <w:t>.</w:t>
      </w:r>
    </w:p>
    <w:p w14:paraId="01864298" w14:textId="77777777" w:rsidR="00CF23A7" w:rsidRPr="006650AB" w:rsidRDefault="00CF23A7" w:rsidP="00CF23A7">
      <w:pPr>
        <w:rPr>
          <w:b/>
          <w:lang w:eastAsia="ko-KR"/>
        </w:rPr>
      </w:pPr>
      <w:r w:rsidRPr="006650AB">
        <w:rPr>
          <w:b/>
          <w:lang w:eastAsia="ko-KR"/>
        </w:rPr>
        <w:t xml:space="preserve">Proposal </w:t>
      </w:r>
      <w:r>
        <w:rPr>
          <w:b/>
          <w:lang w:eastAsia="ko-KR"/>
        </w:rPr>
        <w:t>2</w:t>
      </w:r>
      <w:r w:rsidRPr="006650AB">
        <w:rPr>
          <w:b/>
          <w:lang w:eastAsia="ko-KR"/>
        </w:rPr>
        <w:t xml:space="preserve">: The RAN should be able to provide more reliable transmission when a number of consecutive </w:t>
      </w:r>
      <w:r>
        <w:rPr>
          <w:rFonts w:hint="eastAsia"/>
          <w:b/>
        </w:rPr>
        <w:t>message</w:t>
      </w:r>
      <w:r>
        <w:rPr>
          <w:b/>
        </w:rPr>
        <w:t xml:space="preserve">s </w:t>
      </w:r>
      <w:r w:rsidRPr="006650AB">
        <w:rPr>
          <w:b/>
          <w:lang w:eastAsia="ko-KR"/>
        </w:rPr>
        <w:t>are lost.</w:t>
      </w:r>
    </w:p>
    <w:p w14:paraId="6F5A6E0C" w14:textId="77777777" w:rsidR="0010748C" w:rsidRDefault="0010748C" w:rsidP="000B3C54">
      <w:pPr>
        <w:spacing w:afterLines="50" w:line="240" w:lineRule="auto"/>
        <w:jc w:val="left"/>
      </w:pPr>
    </w:p>
    <w:p w14:paraId="1BEC184F" w14:textId="5E7B18AE" w:rsidR="000B3C54" w:rsidRDefault="000B3C54" w:rsidP="000B3C54">
      <w:pPr>
        <w:spacing w:afterLines="50" w:line="240" w:lineRule="auto"/>
        <w:jc w:val="left"/>
      </w:pPr>
      <w:r>
        <w:t xml:space="preserve">The observations </w:t>
      </w:r>
      <w:r w:rsidR="00125FFB">
        <w:t xml:space="preserve">and proposal </w:t>
      </w:r>
      <w:r>
        <w:t xml:space="preserve">related to the </w:t>
      </w:r>
      <w:r w:rsidR="00084891">
        <w:t>burst spread</w:t>
      </w:r>
      <w:r>
        <w:t xml:space="preserve"> are listed as follows:</w:t>
      </w:r>
    </w:p>
    <w:p w14:paraId="7BC574C7" w14:textId="77777777" w:rsidR="00025A93" w:rsidRPr="004B7854" w:rsidRDefault="00025A93" w:rsidP="00025A93">
      <w:pPr>
        <w:rPr>
          <w:b/>
          <w:lang w:eastAsia="ko-KR"/>
        </w:rPr>
      </w:pPr>
      <w:r>
        <w:rPr>
          <w:b/>
          <w:lang w:eastAsia="ko-KR"/>
        </w:rPr>
        <w:t>Observation 7</w:t>
      </w:r>
      <w:r w:rsidRPr="004B7854">
        <w:rPr>
          <w:b/>
          <w:lang w:eastAsia="ko-KR"/>
        </w:rPr>
        <w:t xml:space="preserve">: It is not clear whether the burst spread issue of the DL can be resolved by the </w:t>
      </w:r>
      <w:r>
        <w:rPr>
          <w:b/>
          <w:lang w:eastAsia="ko-KR"/>
        </w:rPr>
        <w:t>core network.</w:t>
      </w:r>
    </w:p>
    <w:p w14:paraId="611DF538" w14:textId="77777777" w:rsidR="00025A93" w:rsidRPr="004B7854" w:rsidRDefault="00025A93" w:rsidP="00025A93">
      <w:pPr>
        <w:rPr>
          <w:b/>
          <w:lang w:eastAsia="ko-KR"/>
        </w:rPr>
      </w:pPr>
      <w:r w:rsidRPr="004B7854">
        <w:rPr>
          <w:b/>
          <w:lang w:eastAsia="ko-KR"/>
        </w:rPr>
        <w:t>Observa</w:t>
      </w:r>
      <w:r>
        <w:rPr>
          <w:b/>
          <w:lang w:eastAsia="ko-KR"/>
        </w:rPr>
        <w:t>tion 8</w:t>
      </w:r>
      <w:r w:rsidRPr="004B7854">
        <w:rPr>
          <w:b/>
          <w:lang w:eastAsia="ko-KR"/>
        </w:rPr>
        <w:t>: It is not clear whether the burst spread is applicable for the UL.</w:t>
      </w:r>
    </w:p>
    <w:p w14:paraId="55555A28" w14:textId="3392FD4F" w:rsidR="00025A93" w:rsidRDefault="00025A93" w:rsidP="00025A93">
      <w:pPr>
        <w:rPr>
          <w:b/>
          <w:lang w:eastAsia="ko-KR"/>
        </w:rPr>
      </w:pPr>
      <w:r w:rsidRPr="004B7854">
        <w:rPr>
          <w:b/>
          <w:lang w:eastAsia="ko-KR"/>
        </w:rPr>
        <w:t xml:space="preserve">Observation </w:t>
      </w:r>
      <w:r>
        <w:rPr>
          <w:b/>
          <w:lang w:eastAsia="ko-KR"/>
        </w:rPr>
        <w:t>9</w:t>
      </w:r>
      <w:r w:rsidRPr="004B7854">
        <w:rPr>
          <w:b/>
          <w:lang w:eastAsia="ko-KR"/>
        </w:rPr>
        <w:t xml:space="preserve">: </w:t>
      </w:r>
      <w:r>
        <w:rPr>
          <w:b/>
          <w:lang w:eastAsia="ko-KR"/>
        </w:rPr>
        <w:t>I</w:t>
      </w:r>
      <w:r w:rsidRPr="004B7854">
        <w:rPr>
          <w:b/>
          <w:lang w:eastAsia="ko-KR"/>
        </w:rPr>
        <w:t xml:space="preserve">t is not very clear whether the </w:t>
      </w:r>
      <w:r>
        <w:rPr>
          <w:b/>
          <w:lang w:eastAsia="ko-KR"/>
        </w:rPr>
        <w:t xml:space="preserve">current </w:t>
      </w:r>
      <w:r w:rsidRPr="004B7854">
        <w:rPr>
          <w:b/>
          <w:lang w:eastAsia="ko-KR"/>
        </w:rPr>
        <w:t xml:space="preserve">solution of the multiple </w:t>
      </w:r>
      <w:r w:rsidRPr="004B7854">
        <w:rPr>
          <w:b/>
        </w:rPr>
        <w:t>CG/SPS</w:t>
      </w:r>
      <w:r w:rsidRPr="004B7854">
        <w:rPr>
          <w:b/>
          <w:lang w:eastAsia="ko-KR"/>
        </w:rPr>
        <w:t xml:space="preserve"> configurations can be reused</w:t>
      </w:r>
      <w:r>
        <w:rPr>
          <w:b/>
          <w:lang w:eastAsia="ko-KR"/>
        </w:rPr>
        <w:t>, d</w:t>
      </w:r>
      <w:r w:rsidRPr="004B7854">
        <w:rPr>
          <w:b/>
          <w:lang w:eastAsia="ko-KR"/>
        </w:rPr>
        <w:t>epending on the variants of the burst arrival time.</w:t>
      </w:r>
    </w:p>
    <w:p w14:paraId="3E0CB7A3" w14:textId="77777777" w:rsidR="009A5F3F" w:rsidRPr="00AE2803" w:rsidRDefault="009A5F3F" w:rsidP="009A5F3F">
      <w:pPr>
        <w:rPr>
          <w:b/>
          <w:lang w:eastAsia="ko-KR"/>
        </w:rPr>
      </w:pPr>
      <w:r>
        <w:rPr>
          <w:b/>
          <w:lang w:eastAsia="ko-KR"/>
        </w:rPr>
        <w:t>Observation 10</w:t>
      </w:r>
      <w:r w:rsidRPr="00AE2803">
        <w:rPr>
          <w:b/>
          <w:lang w:eastAsia="ko-KR"/>
        </w:rPr>
        <w:t xml:space="preserve">: It is not clear whether the burst spread and the survival time can be applicable at the same time for a </w:t>
      </w:r>
      <w:r>
        <w:rPr>
          <w:b/>
          <w:lang w:eastAsia="ko-KR"/>
        </w:rPr>
        <w:t xml:space="preserve">periodic </w:t>
      </w:r>
      <w:r w:rsidRPr="00AE2803">
        <w:rPr>
          <w:b/>
          <w:lang w:eastAsia="ko-KR"/>
        </w:rPr>
        <w:t>traffic.</w:t>
      </w:r>
    </w:p>
    <w:p w14:paraId="77DAD4A0" w14:textId="77777777" w:rsidR="00E63880" w:rsidRPr="0058038B" w:rsidRDefault="00E63880" w:rsidP="00E63880">
      <w:pPr>
        <w:spacing w:afterLines="50" w:line="240" w:lineRule="auto"/>
        <w:jc w:val="left"/>
        <w:rPr>
          <w:b/>
        </w:rPr>
      </w:pPr>
      <w:r w:rsidRPr="0058038B">
        <w:rPr>
          <w:b/>
        </w:rPr>
        <w:t xml:space="preserve">Proposal </w:t>
      </w:r>
      <w:r>
        <w:rPr>
          <w:b/>
        </w:rPr>
        <w:t>3</w:t>
      </w:r>
      <w:r w:rsidRPr="0058038B">
        <w:rPr>
          <w:b/>
        </w:rPr>
        <w:t xml:space="preserve">: RAN2 is kindly requested to discuss whether to send an LS to SA2 to clarify the issues given in Observation </w:t>
      </w:r>
      <w:r>
        <w:rPr>
          <w:b/>
        </w:rPr>
        <w:t>7-10 for the burst spread</w:t>
      </w:r>
      <w:r w:rsidRPr="0058038B">
        <w:rPr>
          <w:b/>
        </w:rPr>
        <w:t>.</w:t>
      </w:r>
    </w:p>
    <w:p w14:paraId="1DA125E7" w14:textId="66056404" w:rsidR="00392B1B" w:rsidRPr="0058038B" w:rsidRDefault="00392B1B" w:rsidP="00DA44DE">
      <w:pPr>
        <w:spacing w:afterLines="50" w:line="240" w:lineRule="auto"/>
        <w:jc w:val="left"/>
        <w:rPr>
          <w:b/>
        </w:rPr>
      </w:pPr>
    </w:p>
    <w:p w14:paraId="513DE901" w14:textId="77777777" w:rsidR="00DA44DE" w:rsidRDefault="00DA44DE" w:rsidP="00DA44DE">
      <w:pPr>
        <w:pStyle w:val="1"/>
        <w:tabs>
          <w:tab w:val="left" w:pos="432"/>
        </w:tabs>
        <w:spacing w:before="180" w:line="240" w:lineRule="auto"/>
        <w:ind w:left="0" w:firstLine="0"/>
        <w:jc w:val="left"/>
      </w:pPr>
      <w:bookmarkStart w:id="3" w:name="_Toc502437832"/>
      <w:r>
        <w:t>Reference</w:t>
      </w:r>
    </w:p>
    <w:bookmarkEnd w:id="3"/>
    <w:p w14:paraId="55478ED5" w14:textId="3373B190" w:rsidR="00600282" w:rsidRDefault="00177157" w:rsidP="00C868BB">
      <w:pPr>
        <w:spacing w:afterLines="50" w:line="240" w:lineRule="auto"/>
        <w:jc w:val="left"/>
      </w:pPr>
      <w:r>
        <w:t xml:space="preserve">[1] </w:t>
      </w:r>
      <w:r w:rsidR="001635B1" w:rsidRPr="006F489B">
        <w:t>RP-201310</w:t>
      </w:r>
      <w:r w:rsidR="00EC1198">
        <w:t xml:space="preserve">, </w:t>
      </w:r>
      <w:r w:rsidR="001635B1">
        <w:t>Nokia</w:t>
      </w:r>
      <w:r w:rsidR="00B065E7">
        <w:t xml:space="preserve">, </w:t>
      </w:r>
      <w:r w:rsidR="00C458C0">
        <w:t>“</w:t>
      </w:r>
      <w:r w:rsidR="001635B1" w:rsidRPr="006F489B">
        <w:t>Revised WID: Enhanced Industrial Internet of Things (IoT) and ultra-reliable and low latency communication (URLLC) support for NR</w:t>
      </w:r>
      <w:r w:rsidR="00C458C0">
        <w:t>”.</w:t>
      </w:r>
    </w:p>
    <w:p w14:paraId="3AFD4027" w14:textId="6B670825" w:rsidR="00B847A9" w:rsidRDefault="00B847A9" w:rsidP="00C868BB">
      <w:pPr>
        <w:spacing w:afterLines="50" w:line="240" w:lineRule="auto"/>
        <w:jc w:val="left"/>
      </w:pPr>
      <w:r>
        <w:t>[</w:t>
      </w:r>
      <w:r w:rsidR="00366566">
        <w:t>2</w:t>
      </w:r>
      <w:r>
        <w:t>] 3GPP TR 22.104, “</w:t>
      </w:r>
      <w:r w:rsidRPr="00C87F26">
        <w:t>Service requirements for cyber-physical control applications in vertical domains</w:t>
      </w:r>
      <w:r>
        <w:t>”.</w:t>
      </w:r>
    </w:p>
    <w:p w14:paraId="6AB056B8" w14:textId="67031F30" w:rsidR="00601D87" w:rsidRDefault="00601D87" w:rsidP="00C868BB">
      <w:pPr>
        <w:spacing w:afterLines="50" w:line="240" w:lineRule="auto"/>
        <w:jc w:val="left"/>
      </w:pPr>
      <w:r>
        <w:t>[3] 3GPP TS</w:t>
      </w:r>
      <w:r w:rsidR="00BC3496">
        <w:t xml:space="preserve"> 38.4</w:t>
      </w:r>
      <w:r w:rsidR="001B406A">
        <w:t>1</w:t>
      </w:r>
      <w:r w:rsidR="00BC3496">
        <w:t xml:space="preserve">3, “NG-RAN, </w:t>
      </w:r>
      <w:r w:rsidR="0095704B" w:rsidRPr="001D2E49">
        <w:t>NG Application Protocol (NGAP)</w:t>
      </w:r>
      <w:r w:rsidR="00BC3496">
        <w:t>”</w:t>
      </w:r>
      <w:r w:rsidR="0092047F">
        <w:t>.</w:t>
      </w:r>
    </w:p>
    <w:p w14:paraId="7DD05910" w14:textId="7925DA63" w:rsidR="009F2A90" w:rsidRDefault="009F2A90" w:rsidP="00C868BB">
      <w:pPr>
        <w:spacing w:afterLines="50" w:line="240" w:lineRule="auto"/>
        <w:jc w:val="left"/>
      </w:pPr>
      <w:r>
        <w:t>[4] S2-2007754, Nokia, “</w:t>
      </w:r>
      <w:r w:rsidR="00065478">
        <w:rPr>
          <w:color w:val="000000"/>
        </w:rPr>
        <w:t>LS on Use of Survival Time for Deterministic Applications in 5GS</w:t>
      </w:r>
      <w:r>
        <w:t>”.</w:t>
      </w:r>
    </w:p>
    <w:p w14:paraId="617BCD52" w14:textId="6580B919" w:rsidR="00AF224F" w:rsidRDefault="00AF224F" w:rsidP="00C868BB">
      <w:pPr>
        <w:spacing w:afterLines="50" w:line="240" w:lineRule="auto"/>
        <w:jc w:val="left"/>
      </w:pPr>
    </w:p>
    <w:p w14:paraId="1649ED05" w14:textId="1716AAEA" w:rsidR="00AF224F" w:rsidRDefault="00AF224F" w:rsidP="00C30A48">
      <w:pPr>
        <w:pStyle w:val="1"/>
      </w:pPr>
      <w:r>
        <w:lastRenderedPageBreak/>
        <w:t>Annex A</w:t>
      </w:r>
      <w:r w:rsidR="00011D57">
        <w:t>: Draft rely LS</w:t>
      </w:r>
      <w:r w:rsidR="00A3712E">
        <w:t xml:space="preserve"> on survival time</w:t>
      </w:r>
    </w:p>
    <w:tbl>
      <w:tblPr>
        <w:tblStyle w:val="ac"/>
        <w:tblW w:w="10915" w:type="dxa"/>
        <w:tblInd w:w="-601" w:type="dxa"/>
        <w:tblLook w:val="04A0" w:firstRow="1" w:lastRow="0" w:firstColumn="1" w:lastColumn="0" w:noHBand="0" w:noVBand="1"/>
      </w:tblPr>
      <w:tblGrid>
        <w:gridCol w:w="10915"/>
      </w:tblGrid>
      <w:tr w:rsidR="00450046" w14:paraId="02362306" w14:textId="77777777" w:rsidTr="00450046">
        <w:tc>
          <w:tcPr>
            <w:tcW w:w="10915" w:type="dxa"/>
          </w:tcPr>
          <w:p w14:paraId="0CD859DA" w14:textId="77777777" w:rsidR="003D6816" w:rsidRDefault="003D6816" w:rsidP="003D6816">
            <w:pPr>
              <w:pStyle w:val="a4"/>
              <w:tabs>
                <w:tab w:val="right" w:pos="8280"/>
                <w:tab w:val="right" w:pos="9781"/>
              </w:tabs>
              <w:ind w:right="-58"/>
              <w:jc w:val="left"/>
              <w:rPr>
                <w:rFonts w:cs="Arial"/>
                <w:b/>
                <w:bCs/>
                <w:sz w:val="28"/>
                <w:szCs w:val="28"/>
              </w:rPr>
            </w:pPr>
          </w:p>
          <w:p w14:paraId="62FBC906" w14:textId="77777777" w:rsidR="003D6816" w:rsidRPr="00E55E5A" w:rsidRDefault="003D6816" w:rsidP="003D6816">
            <w:pPr>
              <w:pStyle w:val="a4"/>
              <w:tabs>
                <w:tab w:val="right" w:pos="8280"/>
                <w:tab w:val="right" w:pos="9781"/>
              </w:tabs>
              <w:ind w:right="-58"/>
              <w:jc w:val="left"/>
              <w:rPr>
                <w:rFonts w:cs="Arial"/>
                <w:b/>
                <w:bCs/>
                <w:sz w:val="28"/>
                <w:szCs w:val="28"/>
              </w:rPr>
            </w:pPr>
            <w:r w:rsidRPr="00E55E5A">
              <w:rPr>
                <w:rFonts w:cs="Arial"/>
                <w:b/>
                <w:bCs/>
                <w:sz w:val="28"/>
                <w:szCs w:val="28"/>
              </w:rPr>
              <w:t>3GPP TS</w:t>
            </w:r>
            <w:r>
              <w:rPr>
                <w:rFonts w:cs="Arial"/>
                <w:b/>
                <w:bCs/>
                <w:sz w:val="28"/>
                <w:szCs w:val="28"/>
              </w:rPr>
              <w:t xml:space="preserve">G RAN WG2 Meeting #112-e                          </w:t>
            </w:r>
            <w:r w:rsidRPr="00C369AC">
              <w:rPr>
                <w:rFonts w:cs="Arial"/>
                <w:b/>
                <w:bCs/>
                <w:sz w:val="28"/>
                <w:szCs w:val="28"/>
              </w:rPr>
              <w:t>R2-</w:t>
            </w:r>
            <w:r>
              <w:rPr>
                <w:rFonts w:cs="Arial"/>
                <w:b/>
                <w:bCs/>
                <w:sz w:val="28"/>
                <w:szCs w:val="28"/>
              </w:rPr>
              <w:t>200xxxx</w:t>
            </w:r>
          </w:p>
          <w:p w14:paraId="705BDA4C" w14:textId="77777777" w:rsidR="003D6816" w:rsidRPr="00E55E5A" w:rsidRDefault="003D6816" w:rsidP="003D6816">
            <w:pPr>
              <w:pStyle w:val="a4"/>
              <w:tabs>
                <w:tab w:val="right" w:pos="8280"/>
                <w:tab w:val="right" w:pos="9781"/>
              </w:tabs>
              <w:ind w:right="-58"/>
              <w:jc w:val="left"/>
              <w:rPr>
                <w:rFonts w:cs="Arial"/>
                <w:b/>
                <w:bCs/>
                <w:sz w:val="28"/>
                <w:szCs w:val="28"/>
              </w:rPr>
            </w:pPr>
            <w:r>
              <w:rPr>
                <w:rFonts w:cs="Arial"/>
                <w:b/>
                <w:bCs/>
                <w:sz w:val="28"/>
                <w:szCs w:val="28"/>
              </w:rPr>
              <w:t>E-Meeting, Nov 2</w:t>
            </w:r>
            <w:r>
              <w:rPr>
                <w:rFonts w:cs="Arial"/>
                <w:b/>
                <w:bCs/>
                <w:sz w:val="28"/>
                <w:szCs w:val="28"/>
                <w:vertAlign w:val="superscript"/>
              </w:rPr>
              <w:t>nd</w:t>
            </w:r>
            <w:r>
              <w:rPr>
                <w:rFonts w:cs="Arial"/>
                <w:b/>
                <w:bCs/>
                <w:sz w:val="28"/>
                <w:szCs w:val="28"/>
              </w:rPr>
              <w:t xml:space="preserve"> – 13</w:t>
            </w:r>
            <w:r>
              <w:rPr>
                <w:rFonts w:cs="Arial"/>
                <w:b/>
                <w:bCs/>
                <w:sz w:val="28"/>
                <w:szCs w:val="28"/>
                <w:vertAlign w:val="superscript"/>
              </w:rPr>
              <w:t>rd</w:t>
            </w:r>
            <w:r>
              <w:rPr>
                <w:rFonts w:cs="Arial"/>
                <w:b/>
                <w:bCs/>
                <w:sz w:val="28"/>
                <w:szCs w:val="28"/>
              </w:rPr>
              <w:t>, 2020</w:t>
            </w:r>
          </w:p>
          <w:p w14:paraId="0ED27DC3" w14:textId="77777777" w:rsidR="003D6816" w:rsidRDefault="003D6816" w:rsidP="003D6816">
            <w:pPr>
              <w:pStyle w:val="CRCoverPage"/>
              <w:tabs>
                <w:tab w:val="left" w:pos="7655"/>
              </w:tabs>
              <w:spacing w:after="0"/>
              <w:outlineLvl w:val="0"/>
              <w:rPr>
                <w:b/>
                <w:noProof/>
                <w:sz w:val="24"/>
                <w:lang w:val="en-US"/>
              </w:rPr>
            </w:pPr>
          </w:p>
          <w:p w14:paraId="3C2F67E6" w14:textId="4B09661A" w:rsidR="003D6816" w:rsidRPr="004E26D7" w:rsidRDefault="003D6816" w:rsidP="003D6816">
            <w:pPr>
              <w:spacing w:after="60"/>
              <w:ind w:left="1985" w:hanging="1985"/>
              <w:rPr>
                <w:rFonts w:ascii="Arial" w:hAnsi="Arial" w:cs="Arial"/>
                <w:b/>
                <w:bCs/>
                <w:szCs w:val="22"/>
              </w:rPr>
            </w:pPr>
            <w:r w:rsidRPr="008A5DBC">
              <w:rPr>
                <w:rFonts w:ascii="Arial" w:hAnsi="Arial" w:cs="Arial"/>
                <w:b/>
                <w:szCs w:val="22"/>
              </w:rPr>
              <w:t>Title:</w:t>
            </w:r>
            <w:r w:rsidRPr="008A5DBC">
              <w:rPr>
                <w:rFonts w:ascii="Arial" w:hAnsi="Arial" w:cs="Arial"/>
                <w:b/>
                <w:szCs w:val="22"/>
              </w:rPr>
              <w:tab/>
            </w:r>
            <w:bookmarkStart w:id="4" w:name="_Hlk506457506"/>
            <w:r w:rsidR="00035202">
              <w:rPr>
                <w:rFonts w:ascii="Arial" w:hAnsi="Arial" w:cs="Arial"/>
                <w:b/>
                <w:szCs w:val="22"/>
              </w:rPr>
              <w:t xml:space="preserve">(draft) reply </w:t>
            </w:r>
            <w:r w:rsidRPr="001C2D54">
              <w:rPr>
                <w:rFonts w:ascii="Arial" w:hAnsi="Arial" w:cs="Arial"/>
                <w:b/>
                <w:szCs w:val="22"/>
              </w:rPr>
              <w:t xml:space="preserve">LS on </w:t>
            </w:r>
            <w:r>
              <w:rPr>
                <w:rFonts w:ascii="Arial" w:hAnsi="Arial" w:cs="Arial"/>
                <w:b/>
                <w:szCs w:val="22"/>
              </w:rPr>
              <w:t xml:space="preserve">the </w:t>
            </w:r>
            <w:r w:rsidR="00917076">
              <w:rPr>
                <w:rFonts w:ascii="Arial" w:hAnsi="Arial" w:cs="Arial"/>
                <w:b/>
                <w:szCs w:val="22"/>
              </w:rPr>
              <w:t>clarification</w:t>
            </w:r>
            <w:r w:rsidRPr="004E26D7">
              <w:rPr>
                <w:rFonts w:ascii="Arial" w:hAnsi="Arial" w:cs="Arial"/>
                <w:b/>
                <w:szCs w:val="22"/>
              </w:rPr>
              <w:t xml:space="preserve"> of the </w:t>
            </w:r>
            <w:r w:rsidRPr="004E26D7">
              <w:rPr>
                <w:rFonts w:ascii="Arial" w:hAnsi="Arial" w:cs="Arial"/>
                <w:b/>
                <w:bCs/>
                <w:szCs w:val="22"/>
              </w:rPr>
              <w:t>survival time</w:t>
            </w:r>
          </w:p>
          <w:bookmarkEnd w:id="4"/>
          <w:p w14:paraId="01B1B607" w14:textId="21678F9B" w:rsidR="003D6816" w:rsidRPr="008A5DBC" w:rsidRDefault="003D6816" w:rsidP="003D6816">
            <w:pPr>
              <w:spacing w:after="60"/>
              <w:ind w:left="1985" w:hanging="1985"/>
              <w:rPr>
                <w:rFonts w:ascii="Arial" w:hAnsi="Arial" w:cs="Arial"/>
                <w:b/>
                <w:szCs w:val="22"/>
              </w:rPr>
            </w:pPr>
            <w:r>
              <w:rPr>
                <w:rFonts w:ascii="Arial" w:hAnsi="Arial" w:cs="Arial"/>
                <w:b/>
                <w:szCs w:val="22"/>
              </w:rPr>
              <w:t>Reply to:</w:t>
            </w:r>
            <w:r>
              <w:rPr>
                <w:rFonts w:ascii="Arial" w:hAnsi="Arial" w:cs="Arial"/>
                <w:b/>
                <w:szCs w:val="22"/>
              </w:rPr>
              <w:tab/>
            </w:r>
            <w:r w:rsidR="00090BA0">
              <w:rPr>
                <w:rFonts w:ascii="Arial" w:hAnsi="Arial" w:cs="Arial"/>
                <w:b/>
                <w:szCs w:val="22"/>
              </w:rPr>
              <w:t>S2-2007754</w:t>
            </w:r>
          </w:p>
          <w:p w14:paraId="19A0EB5C" w14:textId="77777777" w:rsidR="003D6816" w:rsidRPr="00030BE0" w:rsidRDefault="003D6816" w:rsidP="003D6816">
            <w:pPr>
              <w:spacing w:after="60"/>
              <w:ind w:left="1985" w:hanging="1985"/>
              <w:rPr>
                <w:rFonts w:ascii="Arial" w:hAnsi="Arial" w:cs="Arial"/>
                <w:bCs/>
                <w:szCs w:val="22"/>
              </w:rPr>
            </w:pPr>
            <w:bookmarkStart w:id="5" w:name="OLE_LINK57"/>
            <w:bookmarkStart w:id="6" w:name="OLE_LINK58"/>
          </w:p>
          <w:p w14:paraId="4D71E078" w14:textId="77777777" w:rsidR="003D6816" w:rsidRPr="008A5DBC" w:rsidRDefault="003D6816" w:rsidP="003D6816">
            <w:pPr>
              <w:spacing w:after="60"/>
              <w:ind w:left="1985" w:hanging="1985"/>
              <w:rPr>
                <w:rFonts w:ascii="Arial" w:hAnsi="Arial" w:cs="Arial"/>
                <w:b/>
                <w:bCs/>
                <w:szCs w:val="22"/>
              </w:rPr>
            </w:pPr>
            <w:bookmarkStart w:id="7" w:name="OLE_LINK59"/>
            <w:bookmarkStart w:id="8" w:name="OLE_LINK60"/>
            <w:bookmarkStart w:id="9" w:name="OLE_LINK61"/>
            <w:bookmarkEnd w:id="5"/>
            <w:bookmarkEnd w:id="6"/>
            <w:r w:rsidRPr="008A5DBC">
              <w:rPr>
                <w:rFonts w:ascii="Arial" w:hAnsi="Arial" w:cs="Arial"/>
                <w:b/>
                <w:szCs w:val="22"/>
              </w:rPr>
              <w:t>Release:</w:t>
            </w:r>
            <w:r w:rsidRPr="008A5DBC">
              <w:rPr>
                <w:rFonts w:ascii="Arial" w:hAnsi="Arial" w:cs="Arial"/>
                <w:b/>
                <w:bCs/>
                <w:szCs w:val="22"/>
              </w:rPr>
              <w:tab/>
            </w:r>
            <w:r w:rsidRPr="008A5DBC">
              <w:rPr>
                <w:rFonts w:ascii="Arial" w:hAnsi="Arial" w:cs="Arial"/>
                <w:bCs/>
                <w:szCs w:val="22"/>
              </w:rPr>
              <w:t>Release 1</w:t>
            </w:r>
            <w:r>
              <w:rPr>
                <w:rFonts w:ascii="Arial" w:hAnsi="Arial" w:cs="Arial"/>
                <w:bCs/>
                <w:szCs w:val="22"/>
              </w:rPr>
              <w:t>7</w:t>
            </w:r>
          </w:p>
          <w:bookmarkEnd w:id="7"/>
          <w:bookmarkEnd w:id="8"/>
          <w:bookmarkEnd w:id="9"/>
          <w:p w14:paraId="24BD4758" w14:textId="12AB669B" w:rsidR="003D6816" w:rsidRDefault="003D6816" w:rsidP="003D6816">
            <w:pPr>
              <w:spacing w:after="60"/>
              <w:ind w:left="1985" w:hanging="1985"/>
              <w:rPr>
                <w:rFonts w:ascii="Arial" w:hAnsi="Arial" w:cs="Arial"/>
                <w:noProof/>
                <w:szCs w:val="22"/>
              </w:rPr>
            </w:pPr>
            <w:r w:rsidRPr="008A5DBC">
              <w:rPr>
                <w:rFonts w:ascii="Arial" w:hAnsi="Arial" w:cs="Arial"/>
                <w:b/>
                <w:szCs w:val="22"/>
              </w:rPr>
              <w:t>Work Item:</w:t>
            </w:r>
            <w:r w:rsidRPr="008A5DBC">
              <w:rPr>
                <w:rFonts w:ascii="Arial" w:hAnsi="Arial" w:cs="Arial"/>
                <w:b/>
                <w:bCs/>
                <w:szCs w:val="22"/>
              </w:rPr>
              <w:tab/>
            </w:r>
            <w:r w:rsidR="00917076" w:rsidRPr="00D40EB3">
              <w:t>NR_IIOT_URLLC_enh-Core</w:t>
            </w:r>
            <w:r>
              <w:rPr>
                <w:rFonts w:ascii="Arial" w:hAnsi="Arial" w:cs="Arial"/>
                <w:bCs/>
                <w:szCs w:val="22"/>
              </w:rPr>
              <w:t xml:space="preserve"> </w:t>
            </w:r>
            <w:r>
              <w:rPr>
                <w:rFonts w:ascii="Arial" w:hAnsi="Arial" w:cs="Arial"/>
                <w:bCs/>
              </w:rPr>
              <w:t xml:space="preserve">   </w:t>
            </w:r>
          </w:p>
          <w:p w14:paraId="0C66B617" w14:textId="77777777" w:rsidR="003D6816" w:rsidRPr="008A5DBC" w:rsidRDefault="003D6816" w:rsidP="003D6816">
            <w:pPr>
              <w:spacing w:after="60"/>
              <w:ind w:left="1985" w:hanging="1985"/>
              <w:rPr>
                <w:rFonts w:ascii="Arial" w:hAnsi="Arial" w:cs="Arial"/>
                <w:b/>
                <w:szCs w:val="22"/>
              </w:rPr>
            </w:pPr>
          </w:p>
          <w:p w14:paraId="5B644FE5" w14:textId="77777777" w:rsidR="003D6816" w:rsidRPr="008A5DBC" w:rsidRDefault="003D6816" w:rsidP="003D6816">
            <w:pPr>
              <w:spacing w:after="60"/>
              <w:ind w:left="1985" w:hanging="1985"/>
              <w:rPr>
                <w:rFonts w:ascii="Arial" w:hAnsi="Arial" w:cs="Arial"/>
                <w:szCs w:val="22"/>
              </w:rPr>
            </w:pPr>
            <w:r w:rsidRPr="008A5DBC">
              <w:rPr>
                <w:rFonts w:ascii="Arial" w:hAnsi="Arial" w:cs="Arial"/>
                <w:b/>
                <w:szCs w:val="22"/>
              </w:rPr>
              <w:t>Source:</w:t>
            </w:r>
            <w:r w:rsidRPr="008A5DBC">
              <w:rPr>
                <w:rFonts w:ascii="Arial" w:hAnsi="Arial" w:cs="Arial"/>
                <w:b/>
                <w:szCs w:val="22"/>
              </w:rPr>
              <w:tab/>
            </w:r>
            <w:r>
              <w:rPr>
                <w:rFonts w:ascii="Arial" w:hAnsi="Arial" w:cs="Arial"/>
                <w:b/>
                <w:szCs w:val="22"/>
              </w:rPr>
              <w:t xml:space="preserve">RAN2 </w:t>
            </w:r>
          </w:p>
          <w:p w14:paraId="3259DF3B" w14:textId="77777777" w:rsidR="003D6816" w:rsidRDefault="003D6816" w:rsidP="003D6816">
            <w:pPr>
              <w:tabs>
                <w:tab w:val="left" w:pos="5130"/>
              </w:tabs>
              <w:spacing w:after="60"/>
              <w:ind w:left="1985" w:hanging="1985"/>
              <w:rPr>
                <w:rFonts w:ascii="Arial" w:hAnsi="Arial" w:cs="Arial"/>
                <w:bCs/>
                <w:szCs w:val="22"/>
              </w:rPr>
            </w:pPr>
            <w:r w:rsidRPr="008A5DBC">
              <w:rPr>
                <w:rFonts w:ascii="Arial" w:hAnsi="Arial" w:cs="Arial"/>
                <w:b/>
                <w:szCs w:val="22"/>
              </w:rPr>
              <w:t>To:</w:t>
            </w:r>
            <w:r w:rsidRPr="008A5DBC">
              <w:rPr>
                <w:rFonts w:ascii="Arial" w:hAnsi="Arial" w:cs="Arial"/>
                <w:b/>
                <w:bCs/>
                <w:szCs w:val="22"/>
              </w:rPr>
              <w:tab/>
            </w:r>
            <w:r>
              <w:rPr>
                <w:rFonts w:ascii="Arial" w:hAnsi="Arial" w:cs="Arial"/>
                <w:b/>
                <w:bCs/>
                <w:szCs w:val="22"/>
              </w:rPr>
              <w:t>SA2</w:t>
            </w:r>
          </w:p>
          <w:p w14:paraId="3CD5A882" w14:textId="77777777" w:rsidR="003D6816" w:rsidRPr="008A5DBC" w:rsidRDefault="003D6816" w:rsidP="003D6816">
            <w:pPr>
              <w:spacing w:after="60"/>
              <w:ind w:left="1985" w:hanging="1985"/>
              <w:rPr>
                <w:rFonts w:ascii="Arial" w:hAnsi="Arial" w:cs="Arial"/>
                <w:b/>
                <w:bCs/>
                <w:szCs w:val="22"/>
              </w:rPr>
            </w:pPr>
            <w:r>
              <w:rPr>
                <w:rFonts w:ascii="Arial" w:hAnsi="Arial" w:cs="Arial"/>
                <w:b/>
                <w:szCs w:val="22"/>
              </w:rPr>
              <w:t xml:space="preserve">CC:              </w:t>
            </w:r>
          </w:p>
          <w:p w14:paraId="6BAE6767" w14:textId="77777777" w:rsidR="003D6816" w:rsidRPr="008A5DBC" w:rsidRDefault="003D6816" w:rsidP="003D6816">
            <w:pPr>
              <w:spacing w:after="60"/>
              <w:ind w:left="1985" w:hanging="1985"/>
              <w:rPr>
                <w:rFonts w:ascii="Arial" w:hAnsi="Arial" w:cs="Arial"/>
                <w:bCs/>
                <w:szCs w:val="22"/>
              </w:rPr>
            </w:pPr>
          </w:p>
          <w:p w14:paraId="1CC1D501" w14:textId="77777777" w:rsidR="003D6816" w:rsidRPr="008A5DBC" w:rsidRDefault="003D6816" w:rsidP="003D6816">
            <w:pPr>
              <w:spacing w:after="60"/>
              <w:ind w:left="1985" w:hanging="1985"/>
              <w:rPr>
                <w:rFonts w:ascii="Arial" w:hAnsi="Arial" w:cs="Arial"/>
                <w:b/>
                <w:bCs/>
                <w:szCs w:val="22"/>
              </w:rPr>
            </w:pPr>
            <w:r w:rsidRPr="008A5DBC">
              <w:rPr>
                <w:rFonts w:ascii="Arial" w:hAnsi="Arial" w:cs="Arial"/>
                <w:b/>
                <w:szCs w:val="22"/>
              </w:rPr>
              <w:t>Contact person:</w:t>
            </w:r>
            <w:r w:rsidRPr="008A5DBC">
              <w:rPr>
                <w:rFonts w:ascii="Arial" w:hAnsi="Arial" w:cs="Arial"/>
                <w:b/>
                <w:bCs/>
                <w:szCs w:val="22"/>
              </w:rPr>
              <w:tab/>
            </w:r>
            <w:r>
              <w:rPr>
                <w:rFonts w:ascii="Arial" w:hAnsi="Arial" w:cs="Arial"/>
                <w:bCs/>
                <w:szCs w:val="22"/>
              </w:rPr>
              <w:t>Yumin Wu</w:t>
            </w:r>
            <w:r>
              <w:rPr>
                <w:rFonts w:ascii="Arial" w:hAnsi="Arial" w:cs="Arial"/>
                <w:b/>
                <w:bCs/>
                <w:szCs w:val="22"/>
              </w:rPr>
              <w:t xml:space="preserve"> </w:t>
            </w:r>
          </w:p>
          <w:p w14:paraId="53154122" w14:textId="77777777" w:rsidR="003D6816" w:rsidRPr="008A2262" w:rsidRDefault="003D6816" w:rsidP="003D6816">
            <w:pPr>
              <w:spacing w:after="60"/>
              <w:ind w:left="1985" w:hanging="1985"/>
              <w:rPr>
                <w:rFonts w:ascii="Arial" w:hAnsi="Arial" w:cs="Arial"/>
                <w:bCs/>
                <w:szCs w:val="22"/>
              </w:rPr>
            </w:pPr>
            <w:r w:rsidRPr="008A5DBC">
              <w:rPr>
                <w:rFonts w:ascii="Arial" w:hAnsi="Arial" w:cs="Arial"/>
                <w:b/>
                <w:bCs/>
                <w:szCs w:val="22"/>
              </w:rPr>
              <w:tab/>
            </w:r>
            <w:r>
              <w:rPr>
                <w:rFonts w:ascii="Arial" w:hAnsi="Arial" w:cs="Arial"/>
                <w:bCs/>
                <w:szCs w:val="22"/>
              </w:rPr>
              <w:t>wuyumin</w:t>
            </w:r>
            <w:hyperlink r:id="rId12" w:history="1"/>
            <w:r>
              <w:rPr>
                <w:rFonts w:ascii="Arial" w:hAnsi="Arial" w:cs="Arial"/>
                <w:bCs/>
                <w:szCs w:val="22"/>
              </w:rPr>
              <w:t>@xiaomi.com</w:t>
            </w:r>
          </w:p>
          <w:p w14:paraId="717090E9" w14:textId="77777777" w:rsidR="003D6816" w:rsidRPr="008A5DBC" w:rsidRDefault="003D6816" w:rsidP="003D6816">
            <w:pPr>
              <w:spacing w:after="60"/>
              <w:ind w:left="1985" w:hanging="1985"/>
              <w:rPr>
                <w:rFonts w:ascii="Arial" w:hAnsi="Arial" w:cs="Arial"/>
                <w:b/>
                <w:bCs/>
                <w:szCs w:val="22"/>
              </w:rPr>
            </w:pPr>
            <w:r w:rsidRPr="008A5DBC">
              <w:rPr>
                <w:rFonts w:ascii="Arial" w:hAnsi="Arial" w:cs="Arial"/>
                <w:b/>
                <w:bCs/>
                <w:szCs w:val="22"/>
              </w:rPr>
              <w:tab/>
            </w:r>
          </w:p>
          <w:p w14:paraId="06743981" w14:textId="77777777" w:rsidR="003D6816" w:rsidRPr="008A5DBC" w:rsidRDefault="003D6816" w:rsidP="003D6816">
            <w:pPr>
              <w:spacing w:after="60"/>
              <w:ind w:left="1985" w:hanging="1985"/>
              <w:rPr>
                <w:rFonts w:ascii="Arial" w:hAnsi="Arial" w:cs="Arial"/>
                <w:b/>
                <w:szCs w:val="22"/>
              </w:rPr>
            </w:pPr>
            <w:r w:rsidRPr="008A5DBC">
              <w:rPr>
                <w:rFonts w:ascii="Arial" w:hAnsi="Arial" w:cs="Arial"/>
                <w:b/>
                <w:szCs w:val="22"/>
              </w:rPr>
              <w:t>Send any reply LS to:</w:t>
            </w:r>
            <w:r w:rsidRPr="008A5DBC">
              <w:rPr>
                <w:rFonts w:ascii="Arial" w:hAnsi="Arial" w:cs="Arial"/>
                <w:b/>
                <w:szCs w:val="22"/>
              </w:rPr>
              <w:tab/>
            </w:r>
            <w:r w:rsidRPr="008A5DBC">
              <w:rPr>
                <w:rFonts w:ascii="Arial" w:hAnsi="Arial" w:cs="Arial"/>
                <w:szCs w:val="22"/>
              </w:rPr>
              <w:t xml:space="preserve">3GPP Liaisons Coordinator, </w:t>
            </w:r>
            <w:hyperlink r:id="rId13" w:history="1">
              <w:r w:rsidRPr="008A5DBC">
                <w:rPr>
                  <w:rStyle w:val="af2"/>
                  <w:rFonts w:ascii="Arial" w:hAnsi="Arial" w:cs="Arial"/>
                  <w:szCs w:val="22"/>
                </w:rPr>
                <w:t>mailto:3GPPLiaison@etsi.org</w:t>
              </w:r>
            </w:hyperlink>
          </w:p>
          <w:p w14:paraId="33CEAAE8" w14:textId="77777777" w:rsidR="003D6816" w:rsidRPr="008A5DBC" w:rsidRDefault="003D6816" w:rsidP="003D6816">
            <w:pPr>
              <w:spacing w:after="60"/>
              <w:ind w:left="1985" w:hanging="1985"/>
              <w:rPr>
                <w:rFonts w:ascii="Arial" w:hAnsi="Arial" w:cs="Arial"/>
                <w:b/>
                <w:szCs w:val="22"/>
              </w:rPr>
            </w:pPr>
          </w:p>
          <w:p w14:paraId="1A7F6418" w14:textId="77777777" w:rsidR="003D6816" w:rsidRPr="008A5DBC" w:rsidRDefault="003D6816" w:rsidP="003D6816">
            <w:pPr>
              <w:spacing w:after="60"/>
              <w:ind w:left="1985" w:hanging="1985"/>
              <w:rPr>
                <w:rFonts w:ascii="Arial" w:hAnsi="Arial" w:cs="Arial"/>
                <w:bCs/>
                <w:szCs w:val="22"/>
              </w:rPr>
            </w:pPr>
            <w:r w:rsidRPr="008A5DBC">
              <w:rPr>
                <w:rFonts w:ascii="Arial" w:hAnsi="Arial" w:cs="Arial"/>
                <w:b/>
                <w:szCs w:val="22"/>
              </w:rPr>
              <w:t>Attachments:</w:t>
            </w:r>
            <w:r w:rsidRPr="008A5DBC">
              <w:rPr>
                <w:rFonts w:ascii="Arial" w:hAnsi="Arial" w:cs="Arial"/>
                <w:bCs/>
                <w:szCs w:val="22"/>
              </w:rPr>
              <w:tab/>
            </w:r>
            <w:r>
              <w:rPr>
                <w:rFonts w:ascii="Arial" w:hAnsi="Arial" w:cs="Arial"/>
                <w:bCs/>
                <w:szCs w:val="22"/>
              </w:rPr>
              <w:t>none</w:t>
            </w:r>
          </w:p>
          <w:p w14:paraId="242FB015" w14:textId="77777777" w:rsidR="003D6816" w:rsidRDefault="003D6816" w:rsidP="003D6816">
            <w:pPr>
              <w:pStyle w:val="1"/>
            </w:pPr>
            <w:r>
              <w:t>1</w:t>
            </w:r>
            <w:r>
              <w:tab/>
              <w:t>Overall description</w:t>
            </w:r>
          </w:p>
          <w:p w14:paraId="3B712AA6" w14:textId="0B77EF8B" w:rsidR="003D6816" w:rsidRDefault="003D6816" w:rsidP="00CD217F">
            <w:pPr>
              <w:rPr>
                <w:lang w:val="en-US"/>
              </w:rPr>
            </w:pPr>
            <w:r w:rsidRPr="00B87E41">
              <w:rPr>
                <w:lang w:val="en-US"/>
              </w:rPr>
              <w:t xml:space="preserve">RAN2 thanks SA2 for </w:t>
            </w:r>
            <w:r w:rsidR="00F57A16">
              <w:rPr>
                <w:lang w:val="en-US"/>
              </w:rPr>
              <w:t xml:space="preserve">the </w:t>
            </w:r>
            <w:r w:rsidR="00CD217F">
              <w:rPr>
                <w:lang w:val="en-US"/>
              </w:rPr>
              <w:t>defining the QoS parameter of the survival time for the IIOT traffics. RAN2 has discussed the potential RAN impacts of the survival time</w:t>
            </w:r>
            <w:r w:rsidR="00EA39DF">
              <w:rPr>
                <w:lang w:val="en-US"/>
              </w:rPr>
              <w:t>. Regarding the two definitions of the</w:t>
            </w:r>
            <w:r w:rsidR="00D3133F">
              <w:rPr>
                <w:lang w:val="en-US"/>
              </w:rPr>
              <w:t xml:space="preserve"> survival time provided by SA2</w:t>
            </w:r>
            <w:r w:rsidR="00E97601">
              <w:rPr>
                <w:lang w:val="en-US"/>
              </w:rPr>
              <w:t>,</w:t>
            </w:r>
            <w:r w:rsidR="00CD217F">
              <w:rPr>
                <w:lang w:val="en-US"/>
              </w:rPr>
              <w:t xml:space="preserve"> </w:t>
            </w:r>
            <w:r w:rsidR="00E97601">
              <w:rPr>
                <w:lang w:val="en-US"/>
              </w:rPr>
              <w:t xml:space="preserve">RAN2 </w:t>
            </w:r>
            <w:r w:rsidR="00CD217F">
              <w:rPr>
                <w:lang w:val="en-US"/>
              </w:rPr>
              <w:t>would like to understand more details of the survival time</w:t>
            </w:r>
            <w:r w:rsidR="00D3133F">
              <w:rPr>
                <w:lang w:val="en-US"/>
              </w:rPr>
              <w:t xml:space="preserve"> </w:t>
            </w:r>
            <w:r w:rsidR="002A28B9">
              <w:rPr>
                <w:lang w:val="en-US"/>
              </w:rPr>
              <w:t>so as t</w:t>
            </w:r>
            <w:r w:rsidR="00D3133F">
              <w:rPr>
                <w:lang w:val="en-US"/>
              </w:rPr>
              <w:t>o further facilitate the implementation of the survival time in RAN</w:t>
            </w:r>
            <w:r w:rsidR="00CD217F">
              <w:rPr>
                <w:lang w:val="en-US"/>
              </w:rPr>
              <w:t>.</w:t>
            </w:r>
          </w:p>
          <w:p w14:paraId="1C36CC09" w14:textId="79E36811" w:rsidR="003D6816" w:rsidRDefault="003F69EA" w:rsidP="003D6816">
            <w:pPr>
              <w:rPr>
                <w:b/>
                <w:lang w:val="en-US"/>
              </w:rPr>
            </w:pPr>
            <w:r w:rsidRPr="00C54FAA">
              <w:rPr>
                <w:b/>
                <w:lang w:val="en-US"/>
              </w:rPr>
              <w:t xml:space="preserve">Question 1: </w:t>
            </w:r>
            <w:r w:rsidR="0001705F" w:rsidRPr="00C54FAA">
              <w:rPr>
                <w:b/>
                <w:lang w:val="en-US"/>
              </w:rPr>
              <w:t>Is</w:t>
            </w:r>
            <w:r w:rsidRPr="00C54FAA">
              <w:rPr>
                <w:b/>
                <w:lang w:val="en-US"/>
              </w:rPr>
              <w:t xml:space="preserve"> the survival tim</w:t>
            </w:r>
            <w:r w:rsidR="00014D27" w:rsidRPr="00C54FAA">
              <w:rPr>
                <w:b/>
                <w:lang w:val="en-US"/>
              </w:rPr>
              <w:t xml:space="preserve">e </w:t>
            </w:r>
            <w:r w:rsidR="0001705F" w:rsidRPr="00C54FAA">
              <w:rPr>
                <w:b/>
                <w:lang w:val="en-US"/>
              </w:rPr>
              <w:t>applicable</w:t>
            </w:r>
            <w:r w:rsidR="00B5148E" w:rsidRPr="00C54FAA">
              <w:rPr>
                <w:b/>
                <w:lang w:val="en-US"/>
              </w:rPr>
              <w:t xml:space="preserve"> for aperiodic traffic in Re-17?</w:t>
            </w:r>
            <w:r w:rsidR="00033F4E">
              <w:rPr>
                <w:b/>
                <w:lang w:val="en-US"/>
              </w:rPr>
              <w:t xml:space="preserve"> </w:t>
            </w:r>
            <w:r w:rsidR="0001705F" w:rsidRPr="00C54FAA">
              <w:rPr>
                <w:rFonts w:hint="eastAsia"/>
                <w:b/>
                <w:lang w:val="en-US"/>
              </w:rPr>
              <w:t>If</w:t>
            </w:r>
            <w:r w:rsidR="0001705F" w:rsidRPr="00C54FAA">
              <w:rPr>
                <w:b/>
                <w:lang w:val="en-US"/>
              </w:rPr>
              <w:t xml:space="preserve"> the answer to </w:t>
            </w:r>
            <w:r w:rsidR="00033F4E">
              <w:rPr>
                <w:b/>
                <w:lang w:val="en-US"/>
              </w:rPr>
              <w:t xml:space="preserve">this </w:t>
            </w:r>
            <w:r w:rsidR="00D56D1C">
              <w:rPr>
                <w:b/>
                <w:lang w:val="en-US"/>
              </w:rPr>
              <w:t>Question</w:t>
            </w:r>
            <w:r w:rsidR="0001705F" w:rsidRPr="00C54FAA">
              <w:rPr>
                <w:b/>
                <w:lang w:val="en-US"/>
              </w:rPr>
              <w:t xml:space="preserve"> is yes, what is the definition of the survival time for aperiodic traffic?</w:t>
            </w:r>
            <w:r w:rsidR="002F55AB" w:rsidRPr="00C54FAA">
              <w:rPr>
                <w:b/>
                <w:lang w:val="en-US"/>
              </w:rPr>
              <w:t xml:space="preserve"> </w:t>
            </w:r>
          </w:p>
          <w:p w14:paraId="7997FCAD" w14:textId="169716C9" w:rsidR="00033F4E" w:rsidRDefault="00033F4E" w:rsidP="003D6816">
            <w:pPr>
              <w:rPr>
                <w:b/>
                <w:lang w:val="en-US"/>
              </w:rPr>
            </w:pPr>
            <w:r>
              <w:rPr>
                <w:b/>
                <w:lang w:val="en-US"/>
              </w:rPr>
              <w:t xml:space="preserve">Question 2: Is the </w:t>
            </w:r>
            <w:r w:rsidR="00D56D1C">
              <w:rPr>
                <w:b/>
                <w:lang w:val="en-US"/>
              </w:rPr>
              <w:t>survival time</w:t>
            </w:r>
            <w:r w:rsidR="00F3409C">
              <w:rPr>
                <w:b/>
                <w:lang w:val="en-US"/>
              </w:rPr>
              <w:t xml:space="preserve"> for periodic traffic</w:t>
            </w:r>
            <w:r w:rsidR="00D56D1C">
              <w:rPr>
                <w:b/>
                <w:lang w:val="en-US"/>
              </w:rPr>
              <w:t xml:space="preserve"> </w:t>
            </w:r>
            <w:r w:rsidR="00D56D1C" w:rsidRPr="00DB2383">
              <w:rPr>
                <w:b/>
                <w:lang w:val="en-US"/>
              </w:rPr>
              <w:t xml:space="preserve">always in unit of “times” to the </w:t>
            </w:r>
            <w:r w:rsidR="00F3409C" w:rsidRPr="00DB2383">
              <w:rPr>
                <w:b/>
                <w:lang w:val="en-US"/>
              </w:rPr>
              <w:t>data b</w:t>
            </w:r>
            <w:r w:rsidR="003F7F31" w:rsidRPr="00DB2383">
              <w:rPr>
                <w:b/>
                <w:lang w:val="en-US"/>
              </w:rPr>
              <w:t>urst periodicity?</w:t>
            </w:r>
            <w:r w:rsidR="00FC578E" w:rsidRPr="00DB2383">
              <w:rPr>
                <w:b/>
                <w:lang w:val="en-US"/>
              </w:rPr>
              <w:t xml:space="preserve"> For example, the survival time could be </w:t>
            </w:r>
            <w:r w:rsidR="00B96565" w:rsidRPr="00DB2383">
              <w:rPr>
                <w:b/>
                <w:lang w:val="en-US"/>
              </w:rPr>
              <w:t>“10 ms”</w:t>
            </w:r>
            <w:r w:rsidR="00FC578E" w:rsidRPr="00DB2383">
              <w:rPr>
                <w:b/>
                <w:lang w:val="en-US"/>
              </w:rPr>
              <w:t xml:space="preserve"> and the </w:t>
            </w:r>
            <w:r w:rsidR="00166821" w:rsidRPr="00DB2383">
              <w:rPr>
                <w:b/>
                <w:lang w:val="en-US"/>
              </w:rPr>
              <w:t xml:space="preserve">transfer interval could be </w:t>
            </w:r>
            <w:r w:rsidR="005768F6">
              <w:rPr>
                <w:b/>
                <w:lang w:val="en-US"/>
              </w:rPr>
              <w:t xml:space="preserve">any value of </w:t>
            </w:r>
            <w:r w:rsidR="00166821" w:rsidRPr="00DB2383">
              <w:rPr>
                <w:b/>
                <w:lang w:val="en-US"/>
              </w:rPr>
              <w:t>“</w:t>
            </w:r>
            <w:r w:rsidR="00166821" w:rsidRPr="00DB2383">
              <w:rPr>
                <w:b/>
              </w:rPr>
              <w:t>≤ 10 ms</w:t>
            </w:r>
            <w:r w:rsidR="00166821" w:rsidRPr="00DB2383">
              <w:rPr>
                <w:b/>
                <w:lang w:val="en-US"/>
              </w:rPr>
              <w:t>”</w:t>
            </w:r>
            <w:r w:rsidR="001A0019" w:rsidRPr="00DB2383">
              <w:rPr>
                <w:b/>
                <w:lang w:val="en-US"/>
              </w:rPr>
              <w:t xml:space="preserve"> in the 3GPP TR 22.104.</w:t>
            </w:r>
          </w:p>
          <w:p w14:paraId="2FE0C19D" w14:textId="61424DFD" w:rsidR="00F32FF7" w:rsidRPr="00C54FAA" w:rsidRDefault="00F32FF7" w:rsidP="003D6816">
            <w:pPr>
              <w:rPr>
                <w:b/>
                <w:lang w:val="en-US"/>
              </w:rPr>
            </w:pPr>
            <w:r>
              <w:rPr>
                <w:b/>
                <w:lang w:val="en-US"/>
              </w:rPr>
              <w:t>Question 3:</w:t>
            </w:r>
            <w:r w:rsidR="00193579">
              <w:rPr>
                <w:b/>
                <w:lang w:val="en-US"/>
              </w:rPr>
              <w:t xml:space="preserve"> </w:t>
            </w:r>
            <w:r w:rsidR="00586B60">
              <w:rPr>
                <w:b/>
                <w:lang w:val="en-US"/>
              </w:rPr>
              <w:t xml:space="preserve">How many messages are to be transmitted </w:t>
            </w:r>
            <w:r w:rsidR="001A0A24">
              <w:rPr>
                <w:b/>
                <w:lang w:val="en-US"/>
              </w:rPr>
              <w:t>in</w:t>
            </w:r>
            <w:r w:rsidR="00586B60">
              <w:rPr>
                <w:b/>
                <w:lang w:val="en-US"/>
              </w:rPr>
              <w:t xml:space="preserve"> </w:t>
            </w:r>
            <w:r w:rsidR="001A0A24">
              <w:rPr>
                <w:b/>
                <w:lang w:val="en-US"/>
              </w:rPr>
              <w:t>a</w:t>
            </w:r>
            <w:r w:rsidR="00586B60">
              <w:rPr>
                <w:b/>
                <w:lang w:val="en-US"/>
              </w:rPr>
              <w:t xml:space="preserve"> transmission interval?</w:t>
            </w:r>
            <w:r w:rsidR="00C508D9">
              <w:rPr>
                <w:b/>
                <w:lang w:val="en-US"/>
              </w:rPr>
              <w:t xml:space="preserve"> </w:t>
            </w:r>
            <w:r w:rsidR="00584160">
              <w:rPr>
                <w:b/>
                <w:lang w:val="en-US"/>
              </w:rPr>
              <w:t xml:space="preserve">Given that </w:t>
            </w:r>
            <w:r w:rsidR="00F57F61">
              <w:rPr>
                <w:b/>
                <w:lang w:val="en-US"/>
              </w:rPr>
              <w:t xml:space="preserve">if </w:t>
            </w:r>
            <w:r w:rsidR="00522B88">
              <w:rPr>
                <w:b/>
                <w:lang w:val="en-US"/>
              </w:rPr>
              <w:t xml:space="preserve">the number of messages to be transmitted in </w:t>
            </w:r>
            <w:r w:rsidR="0083082D">
              <w:rPr>
                <w:b/>
                <w:lang w:val="en-US"/>
              </w:rPr>
              <w:t>a</w:t>
            </w:r>
            <w:r w:rsidR="00522B88">
              <w:rPr>
                <w:b/>
                <w:lang w:val="en-US"/>
              </w:rPr>
              <w:t xml:space="preserve"> transmission interval is more than one</w:t>
            </w:r>
            <w:r w:rsidR="00C4607E">
              <w:rPr>
                <w:b/>
                <w:lang w:val="en-US"/>
              </w:rPr>
              <w:t>, the RAN</w:t>
            </w:r>
            <w:r w:rsidR="00945C15">
              <w:rPr>
                <w:b/>
                <w:lang w:val="en-US"/>
              </w:rPr>
              <w:t xml:space="preserve"> which is unaware of the application layer</w:t>
            </w:r>
            <w:r w:rsidR="00C4607E">
              <w:rPr>
                <w:b/>
                <w:lang w:val="en-US"/>
              </w:rPr>
              <w:t xml:space="preserve"> may not be able to detect whether a message is lost</w:t>
            </w:r>
            <w:r w:rsidR="007761D0">
              <w:rPr>
                <w:b/>
                <w:lang w:val="en-US"/>
              </w:rPr>
              <w:t xml:space="preserve"> or whether the message loss is consecutive</w:t>
            </w:r>
            <w:r w:rsidR="00522B88">
              <w:rPr>
                <w:b/>
                <w:lang w:val="en-US"/>
              </w:rPr>
              <w:t>.</w:t>
            </w:r>
          </w:p>
          <w:p w14:paraId="7D3E2871" w14:textId="77777777" w:rsidR="003D6816" w:rsidRDefault="003D6816" w:rsidP="003D6816">
            <w:pPr>
              <w:pStyle w:val="1"/>
            </w:pPr>
            <w:r>
              <w:t>2</w:t>
            </w:r>
            <w:r>
              <w:tab/>
              <w:t>Actions</w:t>
            </w:r>
          </w:p>
          <w:p w14:paraId="54A27993" w14:textId="77777777" w:rsidR="003D6816" w:rsidRDefault="003D6816" w:rsidP="003D6816">
            <w:pPr>
              <w:rPr>
                <w:b/>
                <w:szCs w:val="22"/>
              </w:rPr>
            </w:pPr>
            <w:r w:rsidRPr="005B7576">
              <w:rPr>
                <w:b/>
                <w:szCs w:val="22"/>
              </w:rPr>
              <w:lastRenderedPageBreak/>
              <w:t>ACTION</w:t>
            </w:r>
            <w:r>
              <w:rPr>
                <w:b/>
                <w:szCs w:val="22"/>
              </w:rPr>
              <w:t xml:space="preserve"> to SA2</w:t>
            </w:r>
            <w:r w:rsidRPr="005B7576">
              <w:rPr>
                <w:b/>
                <w:szCs w:val="22"/>
              </w:rPr>
              <w:t xml:space="preserve">: </w:t>
            </w:r>
            <w:r>
              <w:rPr>
                <w:b/>
                <w:szCs w:val="22"/>
              </w:rPr>
              <w:tab/>
            </w:r>
          </w:p>
          <w:p w14:paraId="781EE66C" w14:textId="0BFB116F" w:rsidR="003D6816" w:rsidRPr="007C3275" w:rsidRDefault="003D6816" w:rsidP="003D6816">
            <w:pPr>
              <w:rPr>
                <w:lang w:val="en-US"/>
              </w:rPr>
            </w:pPr>
            <w:r w:rsidRPr="007C3275">
              <w:rPr>
                <w:lang w:val="en-US"/>
              </w:rPr>
              <w:t xml:space="preserve">RAN2 respectfully asks SA2 to </w:t>
            </w:r>
            <w:r w:rsidR="007D20D7">
              <w:rPr>
                <w:lang w:val="en-US"/>
              </w:rPr>
              <w:t>provi</w:t>
            </w:r>
            <w:r w:rsidR="001317B5">
              <w:rPr>
                <w:lang w:val="en-US"/>
              </w:rPr>
              <w:t xml:space="preserve">de the answers to </w:t>
            </w:r>
            <w:r w:rsidR="00BA1832">
              <w:rPr>
                <w:lang w:val="en-US"/>
              </w:rPr>
              <w:t xml:space="preserve">the above </w:t>
            </w:r>
            <w:r w:rsidR="001317B5">
              <w:rPr>
                <w:lang w:val="en-US"/>
              </w:rPr>
              <w:t>questions on clarifying the survival time</w:t>
            </w:r>
            <w:r w:rsidR="00CA2D68">
              <w:rPr>
                <w:lang w:val="en-US"/>
              </w:rPr>
              <w:t>.</w:t>
            </w:r>
          </w:p>
          <w:p w14:paraId="547ABE43" w14:textId="77777777" w:rsidR="003D6816" w:rsidRDefault="003D6816" w:rsidP="003D6816">
            <w:pPr>
              <w:pStyle w:val="1"/>
            </w:pPr>
            <w:r w:rsidRPr="000F6242">
              <w:t>3</w:t>
            </w:r>
            <w:r>
              <w:tab/>
            </w:r>
            <w:r w:rsidRPr="000F6242">
              <w:t>Date</w:t>
            </w:r>
            <w:r>
              <w:t>s</w:t>
            </w:r>
            <w:r w:rsidRPr="000F6242">
              <w:t xml:space="preserve"> of next </w:t>
            </w:r>
            <w:r w:rsidRPr="000F6242">
              <w:rPr>
                <w:rFonts w:cs="Arial"/>
                <w:bCs/>
              </w:rPr>
              <w:t xml:space="preserve">TSG </w:t>
            </w:r>
            <w:r>
              <w:rPr>
                <w:rFonts w:cs="Arial"/>
              </w:rPr>
              <w:t>RAN</w:t>
            </w:r>
            <w:r>
              <w:rPr>
                <w:rFonts w:cs="Arial"/>
                <w:bCs/>
              </w:rPr>
              <w:t xml:space="preserve"> WG2</w:t>
            </w:r>
            <w:r>
              <w:t xml:space="preserve"> m</w:t>
            </w:r>
            <w:r w:rsidRPr="000F6242">
              <w:t>eetings</w:t>
            </w:r>
          </w:p>
          <w:p w14:paraId="0BAB465A" w14:textId="322E1584" w:rsidR="003D6816" w:rsidRPr="00B87E41" w:rsidRDefault="003D6816" w:rsidP="003D6816">
            <w:pPr>
              <w:rPr>
                <w:lang w:val="en-US"/>
              </w:rPr>
            </w:pPr>
            <w:r w:rsidRPr="00B87E41">
              <w:rPr>
                <w:lang w:val="en-US"/>
              </w:rPr>
              <w:t>TSG RAN WG2 Meeting #113</w:t>
            </w:r>
            <w:r w:rsidR="00F64006">
              <w:rPr>
                <w:lang w:val="en-US"/>
              </w:rPr>
              <w:t>-e</w:t>
            </w:r>
            <w:r w:rsidRPr="00B87E41">
              <w:rPr>
                <w:lang w:val="en-US"/>
              </w:rPr>
              <w:tab/>
            </w:r>
            <w:r>
              <w:rPr>
                <w:lang w:val="en-US"/>
              </w:rPr>
              <w:tab/>
            </w:r>
            <w:r>
              <w:rPr>
                <w:lang w:val="en-US"/>
              </w:rPr>
              <w:tab/>
            </w:r>
            <w:r w:rsidRPr="00B87E41">
              <w:rPr>
                <w:lang w:val="en-US"/>
              </w:rPr>
              <w:t xml:space="preserve"> </w:t>
            </w:r>
            <w:r w:rsidR="00F64006">
              <w:rPr>
                <w:lang w:val="en-US"/>
              </w:rPr>
              <w:t xml:space="preserve">    Jan</w:t>
            </w:r>
            <w:r w:rsidRPr="00B87E41">
              <w:rPr>
                <w:lang w:val="en-US"/>
              </w:rPr>
              <w:t xml:space="preserve"> 2021</w:t>
            </w:r>
          </w:p>
          <w:p w14:paraId="44B6B4CD" w14:textId="3852AF56" w:rsidR="003D6816" w:rsidRDefault="00FE3F81" w:rsidP="003D6816">
            <w:pPr>
              <w:tabs>
                <w:tab w:val="left" w:pos="5103"/>
              </w:tabs>
              <w:ind w:left="2268" w:hanging="2268"/>
              <w:rPr>
                <w:rFonts w:ascii="Arial" w:hAnsi="Arial" w:cs="Arial"/>
                <w:bCs/>
                <w:szCs w:val="22"/>
              </w:rPr>
            </w:pPr>
            <w:r>
              <w:rPr>
                <w:lang w:val="en-US"/>
              </w:rPr>
              <w:t>TSG RAN WG2 Meeting #113</w:t>
            </w:r>
            <w:r w:rsidR="00F64006">
              <w:rPr>
                <w:lang w:val="en-US"/>
              </w:rPr>
              <w:t>-bis-e</w:t>
            </w:r>
            <w:r>
              <w:rPr>
                <w:lang w:val="en-US"/>
              </w:rPr>
              <w:t xml:space="preserve">          </w:t>
            </w:r>
            <w:r w:rsidR="00F64006">
              <w:rPr>
                <w:lang w:val="en-US"/>
              </w:rPr>
              <w:t>Apr</w:t>
            </w:r>
            <w:r w:rsidRPr="00B87E41">
              <w:rPr>
                <w:lang w:val="en-US"/>
              </w:rPr>
              <w:t xml:space="preserve"> 2021</w:t>
            </w:r>
          </w:p>
          <w:p w14:paraId="4CA572E9" w14:textId="77777777" w:rsidR="00450046" w:rsidRDefault="00450046" w:rsidP="000D31B6">
            <w:pPr>
              <w:pStyle w:val="a4"/>
              <w:pBdr>
                <w:bottom w:val="none" w:sz="0" w:space="0" w:color="auto"/>
              </w:pBdr>
              <w:tabs>
                <w:tab w:val="right" w:pos="8280"/>
                <w:tab w:val="right" w:pos="9781"/>
              </w:tabs>
              <w:ind w:right="-58"/>
              <w:jc w:val="left"/>
              <w:rPr>
                <w:rFonts w:cs="Arial"/>
                <w:b/>
                <w:bCs/>
                <w:sz w:val="28"/>
                <w:szCs w:val="28"/>
              </w:rPr>
            </w:pPr>
          </w:p>
        </w:tc>
      </w:tr>
    </w:tbl>
    <w:p w14:paraId="6700C430" w14:textId="77777777" w:rsidR="00970FE7" w:rsidRDefault="00970FE7" w:rsidP="00C868BB">
      <w:pPr>
        <w:spacing w:afterLines="50" w:line="240" w:lineRule="auto"/>
        <w:jc w:val="left"/>
        <w:sectPr w:rsidR="00970FE7" w:rsidSect="004E5F54">
          <w:footerReference w:type="default" r:id="rId14"/>
          <w:footnotePr>
            <w:numRestart w:val="eachSect"/>
          </w:footnotePr>
          <w:pgSz w:w="11907" w:h="16840" w:code="9"/>
          <w:pgMar w:top="1418" w:right="1134" w:bottom="1134" w:left="1134" w:header="680" w:footer="567" w:gutter="0"/>
          <w:cols w:space="720"/>
        </w:sectPr>
      </w:pPr>
    </w:p>
    <w:p w14:paraId="59E07A34" w14:textId="4893BE85" w:rsidR="00AF224F" w:rsidRDefault="00AF224F" w:rsidP="00C868BB">
      <w:pPr>
        <w:spacing w:afterLines="50" w:line="240" w:lineRule="auto"/>
        <w:jc w:val="left"/>
      </w:pPr>
    </w:p>
    <w:p w14:paraId="0C0818EC" w14:textId="672C7500" w:rsidR="00765A13" w:rsidRDefault="00765A13" w:rsidP="00772A99">
      <w:pPr>
        <w:pStyle w:val="1"/>
      </w:pPr>
      <w:r>
        <w:t>Annex B</w:t>
      </w:r>
    </w:p>
    <w:p w14:paraId="2F917C8F" w14:textId="32994699" w:rsidR="00765A13" w:rsidRDefault="00765A13" w:rsidP="00C868BB">
      <w:pPr>
        <w:spacing w:afterLines="50" w:line="240" w:lineRule="auto"/>
        <w:jc w:val="left"/>
      </w:pPr>
      <w:r>
        <w:t>The following traffic pattern is extracted from 3GPP TS 22.104:</w:t>
      </w:r>
    </w:p>
    <w:p w14:paraId="67DE27E9" w14:textId="77777777" w:rsidR="00FB4A0F" w:rsidRPr="00457CAE" w:rsidRDefault="00FB4A0F" w:rsidP="00FB4A0F">
      <w:pPr>
        <w:pStyle w:val="TH"/>
      </w:pPr>
      <w:r w:rsidRPr="00457CAE">
        <w:lastRenderedPageBreak/>
        <w:t>Table 5.2-1: Periodic deterministic communication service performance requirements</w:t>
      </w:r>
    </w:p>
    <w:tbl>
      <w:tblPr>
        <w:tblW w:w="15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755"/>
        <w:gridCol w:w="1275"/>
        <w:gridCol w:w="1418"/>
        <w:gridCol w:w="1077"/>
        <w:gridCol w:w="1361"/>
        <w:gridCol w:w="1020"/>
        <w:gridCol w:w="1134"/>
        <w:gridCol w:w="1020"/>
        <w:gridCol w:w="1249"/>
        <w:gridCol w:w="2477"/>
      </w:tblGrid>
      <w:tr w:rsidR="00FB4A0F" w:rsidRPr="00457CAE" w14:paraId="77DB8022" w14:textId="77777777" w:rsidTr="00AB0213">
        <w:trPr>
          <w:cantSplit/>
          <w:tblHeader/>
        </w:trPr>
        <w:tc>
          <w:tcPr>
            <w:tcW w:w="5919" w:type="dxa"/>
            <w:gridSpan w:val="4"/>
            <w:shd w:val="clear" w:color="auto" w:fill="auto"/>
          </w:tcPr>
          <w:p w14:paraId="50ADF806" w14:textId="77777777" w:rsidR="00FB4A0F" w:rsidRPr="00457CAE" w:rsidRDefault="00FB4A0F" w:rsidP="00AB0213">
            <w:pPr>
              <w:pStyle w:val="TAH"/>
            </w:pPr>
            <w:r w:rsidRPr="00457CAE">
              <w:t>Characteristic parameter</w:t>
            </w:r>
          </w:p>
        </w:tc>
        <w:tc>
          <w:tcPr>
            <w:tcW w:w="6861" w:type="dxa"/>
            <w:gridSpan w:val="6"/>
            <w:shd w:val="clear" w:color="auto" w:fill="auto"/>
          </w:tcPr>
          <w:p w14:paraId="3D10EAFA" w14:textId="77777777" w:rsidR="00FB4A0F" w:rsidRPr="00457CAE" w:rsidRDefault="00FB4A0F" w:rsidP="00AB0213">
            <w:pPr>
              <w:pStyle w:val="TAH"/>
            </w:pPr>
            <w:r w:rsidRPr="00457CAE">
              <w:t>Influence quantity</w:t>
            </w:r>
          </w:p>
        </w:tc>
        <w:tc>
          <w:tcPr>
            <w:tcW w:w="2477" w:type="dxa"/>
            <w:shd w:val="clear" w:color="auto" w:fill="auto"/>
          </w:tcPr>
          <w:p w14:paraId="4D1348C5" w14:textId="77777777" w:rsidR="00FB4A0F" w:rsidRPr="00457CAE" w:rsidRDefault="00FB4A0F" w:rsidP="00AB0213">
            <w:pPr>
              <w:keepNext/>
              <w:keepLines/>
              <w:spacing w:before="60"/>
              <w:jc w:val="center"/>
              <w:rPr>
                <w:rFonts w:ascii="Arial" w:hAnsi="Arial"/>
                <w:b/>
              </w:rPr>
            </w:pPr>
          </w:p>
        </w:tc>
      </w:tr>
      <w:tr w:rsidR="00FB4A0F" w:rsidRPr="00457CAE" w14:paraId="4B3087F2" w14:textId="77777777" w:rsidTr="00AB0213">
        <w:trPr>
          <w:cantSplit/>
          <w:tblHeader/>
        </w:trPr>
        <w:tc>
          <w:tcPr>
            <w:tcW w:w="1471" w:type="dxa"/>
            <w:shd w:val="clear" w:color="auto" w:fill="auto"/>
          </w:tcPr>
          <w:p w14:paraId="3ACF9F00" w14:textId="77777777" w:rsidR="00FB4A0F" w:rsidRPr="00457CAE" w:rsidRDefault="00FB4A0F" w:rsidP="00AB0213">
            <w:pPr>
              <w:pStyle w:val="TAH"/>
            </w:pPr>
            <w:r w:rsidRPr="00457CAE">
              <w:t>Communica</w:t>
            </w:r>
            <w:r w:rsidRPr="00457CAE">
              <w:softHyphen/>
              <w:t>tion service availability: target value (note 1)</w:t>
            </w:r>
          </w:p>
        </w:tc>
        <w:tc>
          <w:tcPr>
            <w:tcW w:w="1755" w:type="dxa"/>
            <w:shd w:val="clear" w:color="auto" w:fill="auto"/>
          </w:tcPr>
          <w:p w14:paraId="4A138636" w14:textId="77777777" w:rsidR="00FB4A0F" w:rsidRPr="00457CAE" w:rsidRDefault="00FB4A0F" w:rsidP="00AB0213">
            <w:pPr>
              <w:pStyle w:val="TAH"/>
            </w:pPr>
            <w:r w:rsidRPr="00457CAE">
              <w:t>Communication service reliability: mean time between failures</w:t>
            </w:r>
          </w:p>
        </w:tc>
        <w:tc>
          <w:tcPr>
            <w:tcW w:w="1275" w:type="dxa"/>
            <w:shd w:val="clear" w:color="auto" w:fill="auto"/>
          </w:tcPr>
          <w:p w14:paraId="6A109CD5" w14:textId="77777777" w:rsidR="00FB4A0F" w:rsidRPr="00457CAE" w:rsidRDefault="00FB4A0F" w:rsidP="00AB0213">
            <w:pPr>
              <w:pStyle w:val="TAH"/>
            </w:pPr>
            <w:r w:rsidRPr="00457CAE">
              <w:t>End-to-end latency: maximum (note 2)</w:t>
            </w:r>
            <w:r>
              <w:rPr>
                <w:b w:val="0"/>
              </w:rPr>
              <w:t xml:space="preserve"> (note 12a)</w:t>
            </w:r>
          </w:p>
        </w:tc>
        <w:tc>
          <w:tcPr>
            <w:tcW w:w="1418" w:type="dxa"/>
            <w:shd w:val="clear" w:color="auto" w:fill="auto"/>
          </w:tcPr>
          <w:p w14:paraId="1A5D81B4" w14:textId="77777777" w:rsidR="00FB4A0F" w:rsidRPr="00457CAE" w:rsidRDefault="00FB4A0F" w:rsidP="00AB0213">
            <w:pPr>
              <w:pStyle w:val="TAH"/>
            </w:pPr>
            <w:r w:rsidRPr="00457CAE">
              <w:t>Service bit rate: user experienced data rate</w:t>
            </w:r>
            <w:r>
              <w:rPr>
                <w:b w:val="0"/>
              </w:rPr>
              <w:t xml:space="preserve"> (note 12a)</w:t>
            </w:r>
          </w:p>
        </w:tc>
        <w:tc>
          <w:tcPr>
            <w:tcW w:w="1077" w:type="dxa"/>
            <w:shd w:val="clear" w:color="auto" w:fill="auto"/>
          </w:tcPr>
          <w:p w14:paraId="1045A691" w14:textId="77777777" w:rsidR="00FB4A0F" w:rsidRPr="00457CAE" w:rsidRDefault="00FB4A0F" w:rsidP="00AB0213">
            <w:pPr>
              <w:pStyle w:val="TAH"/>
            </w:pPr>
            <w:r w:rsidRPr="00457CAE">
              <w:t>Message size [byte]</w:t>
            </w:r>
            <w:r>
              <w:rPr>
                <w:b w:val="0"/>
              </w:rPr>
              <w:t xml:space="preserve"> (note 12a)</w:t>
            </w:r>
          </w:p>
        </w:tc>
        <w:tc>
          <w:tcPr>
            <w:tcW w:w="1361" w:type="dxa"/>
          </w:tcPr>
          <w:p w14:paraId="5B13C9CA" w14:textId="77777777" w:rsidR="00FB4A0F" w:rsidRPr="00457CAE" w:rsidRDefault="00FB4A0F" w:rsidP="00AB0213">
            <w:pPr>
              <w:pStyle w:val="TAH"/>
            </w:pPr>
            <w:r w:rsidRPr="00457CAE">
              <w:t>Transfer interval: target value</w:t>
            </w:r>
            <w:r>
              <w:rPr>
                <w:b w:val="0"/>
              </w:rPr>
              <w:t xml:space="preserve"> (note 12a)</w:t>
            </w:r>
          </w:p>
        </w:tc>
        <w:tc>
          <w:tcPr>
            <w:tcW w:w="1020" w:type="dxa"/>
          </w:tcPr>
          <w:p w14:paraId="21311E4E" w14:textId="77777777" w:rsidR="00FB4A0F" w:rsidRPr="00457CAE" w:rsidRDefault="00FB4A0F" w:rsidP="00AB0213">
            <w:pPr>
              <w:pStyle w:val="TAH"/>
            </w:pPr>
            <w:r w:rsidRPr="00457CAE">
              <w:t>Survival time</w:t>
            </w:r>
            <w:r>
              <w:rPr>
                <w:b w:val="0"/>
              </w:rPr>
              <w:t xml:space="preserve"> (note 12a)</w:t>
            </w:r>
          </w:p>
        </w:tc>
        <w:tc>
          <w:tcPr>
            <w:tcW w:w="1134" w:type="dxa"/>
          </w:tcPr>
          <w:p w14:paraId="74645A98" w14:textId="77777777" w:rsidR="00FB4A0F" w:rsidRPr="00457CAE" w:rsidRDefault="00FB4A0F" w:rsidP="00AB0213">
            <w:pPr>
              <w:pStyle w:val="TAH"/>
            </w:pPr>
            <w:r w:rsidRPr="00457CAE">
              <w:t xml:space="preserve">UE </w:t>
            </w:r>
            <w:r w:rsidRPr="00457CAE">
              <w:br/>
              <w:t>speed</w:t>
            </w:r>
            <w:r>
              <w:rPr>
                <w:b w:val="0"/>
              </w:rPr>
              <w:t xml:space="preserve"> (note 13)</w:t>
            </w:r>
          </w:p>
        </w:tc>
        <w:tc>
          <w:tcPr>
            <w:tcW w:w="1020" w:type="dxa"/>
          </w:tcPr>
          <w:p w14:paraId="48F46544" w14:textId="77777777" w:rsidR="00FB4A0F" w:rsidRPr="00457CAE" w:rsidRDefault="00FB4A0F" w:rsidP="00AB0213">
            <w:pPr>
              <w:pStyle w:val="TAH"/>
            </w:pPr>
            <w:r w:rsidRPr="00457CAE">
              <w:t># of UEs</w:t>
            </w:r>
          </w:p>
        </w:tc>
        <w:tc>
          <w:tcPr>
            <w:tcW w:w="1249" w:type="dxa"/>
          </w:tcPr>
          <w:p w14:paraId="62DDB8D8" w14:textId="77777777" w:rsidR="00FB4A0F" w:rsidRPr="00457CAE" w:rsidRDefault="00FB4A0F" w:rsidP="00AB0213">
            <w:pPr>
              <w:pStyle w:val="TAH"/>
            </w:pPr>
            <w:r w:rsidRPr="00457CAE">
              <w:t xml:space="preserve">Service area </w:t>
            </w:r>
            <w:r w:rsidRPr="00457CAE">
              <w:br/>
              <w:t>(note 3)</w:t>
            </w:r>
          </w:p>
        </w:tc>
        <w:tc>
          <w:tcPr>
            <w:tcW w:w="2477" w:type="dxa"/>
          </w:tcPr>
          <w:p w14:paraId="6F0919D2" w14:textId="77777777" w:rsidR="00FB4A0F" w:rsidRPr="00457CAE" w:rsidRDefault="00FB4A0F" w:rsidP="00AB0213">
            <w:pPr>
              <w:pStyle w:val="TAH"/>
            </w:pPr>
            <w:r w:rsidRPr="00457CAE">
              <w:t>Remarks</w:t>
            </w:r>
          </w:p>
        </w:tc>
      </w:tr>
      <w:tr w:rsidR="00FB4A0F" w:rsidRPr="00457CAE" w14:paraId="37A9E2EE" w14:textId="77777777" w:rsidTr="00AB0213">
        <w:trPr>
          <w:cantSplit/>
        </w:trPr>
        <w:tc>
          <w:tcPr>
            <w:tcW w:w="1471" w:type="dxa"/>
            <w:shd w:val="clear" w:color="auto" w:fill="auto"/>
          </w:tcPr>
          <w:p w14:paraId="1FDC3618" w14:textId="77777777" w:rsidR="00FB4A0F" w:rsidRPr="00457CAE" w:rsidRDefault="00FB4A0F" w:rsidP="00AB0213">
            <w:pPr>
              <w:pStyle w:val="TAL"/>
              <w:ind w:firstLine="440"/>
            </w:pPr>
            <w:r w:rsidRPr="00457CAE">
              <w:t>99</w:t>
            </w:r>
            <w:r>
              <w:t>.</w:t>
            </w:r>
            <w:r w:rsidRPr="00457CAE">
              <w:t>999 % to 99</w:t>
            </w:r>
            <w:r>
              <w:t>.</w:t>
            </w:r>
            <w:r w:rsidRPr="00457CAE">
              <w:t>999</w:t>
            </w:r>
            <w:r>
              <w:t> </w:t>
            </w:r>
            <w:r w:rsidRPr="00457CAE">
              <w:t>99 %</w:t>
            </w:r>
          </w:p>
        </w:tc>
        <w:tc>
          <w:tcPr>
            <w:tcW w:w="1755" w:type="dxa"/>
            <w:shd w:val="clear" w:color="auto" w:fill="auto"/>
          </w:tcPr>
          <w:p w14:paraId="5E13EEC3" w14:textId="77777777" w:rsidR="00FB4A0F" w:rsidRPr="00457CAE" w:rsidRDefault="00FB4A0F" w:rsidP="00AB0213">
            <w:pPr>
              <w:pStyle w:val="TAL"/>
              <w:ind w:firstLine="440"/>
            </w:pPr>
            <w:r w:rsidRPr="00457CAE">
              <w:t>~ 10 years</w:t>
            </w:r>
          </w:p>
          <w:p w14:paraId="3DBBA9F3" w14:textId="77777777" w:rsidR="00FB4A0F" w:rsidRPr="00457CAE" w:rsidRDefault="00FB4A0F" w:rsidP="00AB0213">
            <w:pPr>
              <w:pStyle w:val="TAL"/>
              <w:ind w:firstLine="440"/>
            </w:pPr>
          </w:p>
        </w:tc>
        <w:tc>
          <w:tcPr>
            <w:tcW w:w="1275" w:type="dxa"/>
            <w:shd w:val="clear" w:color="auto" w:fill="auto"/>
          </w:tcPr>
          <w:p w14:paraId="63739376" w14:textId="77777777" w:rsidR="00FB4A0F" w:rsidRPr="00457CAE" w:rsidRDefault="00FB4A0F" w:rsidP="00AB0213">
            <w:pPr>
              <w:pStyle w:val="TAL"/>
              <w:ind w:firstLine="440"/>
            </w:pPr>
            <w:r w:rsidRPr="00457CAE">
              <w:t>&lt; transfer interval value</w:t>
            </w:r>
          </w:p>
        </w:tc>
        <w:tc>
          <w:tcPr>
            <w:tcW w:w="1418" w:type="dxa"/>
            <w:shd w:val="clear" w:color="auto" w:fill="auto"/>
          </w:tcPr>
          <w:p w14:paraId="63ECFAF2" w14:textId="77777777" w:rsidR="00FB4A0F" w:rsidRPr="00457CAE" w:rsidRDefault="00FB4A0F" w:rsidP="00AB0213">
            <w:pPr>
              <w:pStyle w:val="TAL"/>
              <w:ind w:firstLine="440"/>
            </w:pPr>
            <w:r w:rsidRPr="00457CAE">
              <w:t>–</w:t>
            </w:r>
          </w:p>
        </w:tc>
        <w:tc>
          <w:tcPr>
            <w:tcW w:w="1077" w:type="dxa"/>
            <w:shd w:val="clear" w:color="auto" w:fill="auto"/>
          </w:tcPr>
          <w:p w14:paraId="1563F108" w14:textId="77777777" w:rsidR="00FB4A0F" w:rsidRPr="00457CAE" w:rsidRDefault="00FB4A0F" w:rsidP="00AB0213">
            <w:pPr>
              <w:pStyle w:val="TAL"/>
              <w:ind w:firstLine="440"/>
            </w:pPr>
            <w:r w:rsidRPr="00457CAE">
              <w:t>50</w:t>
            </w:r>
          </w:p>
        </w:tc>
        <w:tc>
          <w:tcPr>
            <w:tcW w:w="1361" w:type="dxa"/>
          </w:tcPr>
          <w:p w14:paraId="36226E96" w14:textId="77777777" w:rsidR="00FB4A0F" w:rsidRPr="00457CAE" w:rsidRDefault="00FB4A0F" w:rsidP="00AB0213">
            <w:pPr>
              <w:pStyle w:val="TAL"/>
              <w:ind w:firstLine="440"/>
            </w:pPr>
            <w:r w:rsidRPr="00457CAE">
              <w:t xml:space="preserve">500 μs </w:t>
            </w:r>
          </w:p>
        </w:tc>
        <w:tc>
          <w:tcPr>
            <w:tcW w:w="1020" w:type="dxa"/>
          </w:tcPr>
          <w:p w14:paraId="61F9508C" w14:textId="77777777" w:rsidR="00FB4A0F" w:rsidRPr="00457CAE" w:rsidRDefault="00FB4A0F" w:rsidP="00AB0213">
            <w:pPr>
              <w:pStyle w:val="TAL"/>
              <w:ind w:firstLine="440"/>
            </w:pPr>
            <w:r w:rsidRPr="00457CAE">
              <w:t>500 μs</w:t>
            </w:r>
          </w:p>
        </w:tc>
        <w:tc>
          <w:tcPr>
            <w:tcW w:w="1134" w:type="dxa"/>
          </w:tcPr>
          <w:p w14:paraId="349405D1" w14:textId="77777777" w:rsidR="00FB4A0F" w:rsidRPr="00457CAE" w:rsidRDefault="00FB4A0F" w:rsidP="00AB0213">
            <w:pPr>
              <w:pStyle w:val="TAL"/>
              <w:ind w:firstLine="440"/>
            </w:pPr>
            <w:r w:rsidRPr="00457CAE">
              <w:t>≤ 75 km/h</w:t>
            </w:r>
          </w:p>
        </w:tc>
        <w:tc>
          <w:tcPr>
            <w:tcW w:w="1020" w:type="dxa"/>
          </w:tcPr>
          <w:p w14:paraId="2DAFFF8A" w14:textId="77777777" w:rsidR="00FB4A0F" w:rsidRPr="00457CAE" w:rsidRDefault="00FB4A0F" w:rsidP="00AB0213">
            <w:pPr>
              <w:pStyle w:val="TAL"/>
              <w:ind w:firstLine="440"/>
            </w:pPr>
            <w:r w:rsidRPr="00457CAE">
              <w:t>≤ 20</w:t>
            </w:r>
          </w:p>
        </w:tc>
        <w:tc>
          <w:tcPr>
            <w:tcW w:w="1249" w:type="dxa"/>
          </w:tcPr>
          <w:p w14:paraId="53EB1817" w14:textId="77777777" w:rsidR="00FB4A0F" w:rsidRPr="00457CAE" w:rsidRDefault="00FB4A0F" w:rsidP="00AB0213">
            <w:pPr>
              <w:pStyle w:val="TAL"/>
              <w:ind w:firstLine="440"/>
            </w:pPr>
            <w:r w:rsidRPr="00457CAE">
              <w:t>50 m x 10 m x 10 m</w:t>
            </w:r>
          </w:p>
        </w:tc>
        <w:tc>
          <w:tcPr>
            <w:tcW w:w="2477" w:type="dxa"/>
          </w:tcPr>
          <w:p w14:paraId="7D0804B7" w14:textId="77777777" w:rsidR="00FB4A0F" w:rsidRPr="00457CAE" w:rsidRDefault="00FB4A0F" w:rsidP="00AB0213">
            <w:pPr>
              <w:pStyle w:val="TAL"/>
              <w:ind w:firstLine="440"/>
            </w:pPr>
            <w:r w:rsidRPr="00457CAE">
              <w:t>Motion control (A.2.2.1)</w:t>
            </w:r>
          </w:p>
        </w:tc>
      </w:tr>
      <w:tr w:rsidR="00FB4A0F" w:rsidRPr="00457CAE" w14:paraId="1EDBD1EE" w14:textId="77777777" w:rsidTr="00AB0213">
        <w:trPr>
          <w:cantSplit/>
        </w:trPr>
        <w:tc>
          <w:tcPr>
            <w:tcW w:w="1471" w:type="dxa"/>
            <w:shd w:val="clear" w:color="auto" w:fill="auto"/>
          </w:tcPr>
          <w:p w14:paraId="0B73A772" w14:textId="77777777" w:rsidR="00FB4A0F" w:rsidRPr="00457CAE" w:rsidRDefault="00FB4A0F" w:rsidP="00AB0213">
            <w:pPr>
              <w:pStyle w:val="TAL"/>
              <w:ind w:firstLine="440"/>
            </w:pPr>
            <w:r w:rsidRPr="00457CAE">
              <w:t>99</w:t>
            </w:r>
            <w:r>
              <w:t>.</w:t>
            </w:r>
            <w:r w:rsidRPr="00457CAE">
              <w:t>999</w:t>
            </w:r>
            <w:r>
              <w:t> </w:t>
            </w:r>
            <w:r w:rsidRPr="00457CAE">
              <w:t>9 % to 99</w:t>
            </w:r>
            <w:r>
              <w:t>.</w:t>
            </w:r>
            <w:r w:rsidRPr="00457CAE">
              <w:t>999</w:t>
            </w:r>
            <w:r>
              <w:t> </w:t>
            </w:r>
            <w:r w:rsidRPr="00457CAE">
              <w:t>999 %</w:t>
            </w:r>
          </w:p>
        </w:tc>
        <w:tc>
          <w:tcPr>
            <w:tcW w:w="1755" w:type="dxa"/>
            <w:shd w:val="clear" w:color="auto" w:fill="auto"/>
          </w:tcPr>
          <w:p w14:paraId="6EEB71DD" w14:textId="77777777" w:rsidR="00FB4A0F" w:rsidRPr="00457CAE" w:rsidRDefault="00FB4A0F" w:rsidP="00AB0213">
            <w:pPr>
              <w:pStyle w:val="TAL"/>
              <w:ind w:firstLine="440"/>
            </w:pPr>
            <w:r w:rsidRPr="00457CAE">
              <w:t>~ 10 years</w:t>
            </w:r>
          </w:p>
        </w:tc>
        <w:tc>
          <w:tcPr>
            <w:tcW w:w="1275" w:type="dxa"/>
            <w:shd w:val="clear" w:color="auto" w:fill="auto"/>
          </w:tcPr>
          <w:p w14:paraId="597C26FE" w14:textId="77777777" w:rsidR="00FB4A0F" w:rsidRPr="00457CAE" w:rsidRDefault="00FB4A0F" w:rsidP="00AB0213">
            <w:pPr>
              <w:pStyle w:val="TAL"/>
              <w:ind w:firstLine="440"/>
            </w:pPr>
            <w:r w:rsidRPr="00457CAE">
              <w:t>&lt; transfer interval value</w:t>
            </w:r>
          </w:p>
        </w:tc>
        <w:tc>
          <w:tcPr>
            <w:tcW w:w="1418" w:type="dxa"/>
            <w:shd w:val="clear" w:color="auto" w:fill="auto"/>
          </w:tcPr>
          <w:p w14:paraId="0AF0B3EC" w14:textId="77777777" w:rsidR="00FB4A0F" w:rsidRPr="00457CAE" w:rsidRDefault="00FB4A0F" w:rsidP="00AB0213">
            <w:pPr>
              <w:pStyle w:val="TAL"/>
              <w:ind w:firstLine="440"/>
            </w:pPr>
            <w:r w:rsidRPr="00457CAE">
              <w:t>–</w:t>
            </w:r>
          </w:p>
        </w:tc>
        <w:tc>
          <w:tcPr>
            <w:tcW w:w="1077" w:type="dxa"/>
            <w:shd w:val="clear" w:color="auto" w:fill="auto"/>
          </w:tcPr>
          <w:p w14:paraId="4F330973" w14:textId="77777777" w:rsidR="00FB4A0F" w:rsidRPr="00457CAE" w:rsidRDefault="00FB4A0F" w:rsidP="00AB0213">
            <w:pPr>
              <w:pStyle w:val="TAL"/>
              <w:ind w:firstLine="440"/>
            </w:pPr>
            <w:r w:rsidRPr="00457CAE">
              <w:t>40</w:t>
            </w:r>
          </w:p>
        </w:tc>
        <w:tc>
          <w:tcPr>
            <w:tcW w:w="1361" w:type="dxa"/>
          </w:tcPr>
          <w:p w14:paraId="73FE5AC3" w14:textId="77777777" w:rsidR="00FB4A0F" w:rsidRPr="00457CAE" w:rsidRDefault="00FB4A0F" w:rsidP="00AB0213">
            <w:pPr>
              <w:pStyle w:val="TAL"/>
              <w:ind w:firstLine="440"/>
            </w:pPr>
            <w:r w:rsidRPr="00457CAE">
              <w:t xml:space="preserve">1 ms </w:t>
            </w:r>
          </w:p>
        </w:tc>
        <w:tc>
          <w:tcPr>
            <w:tcW w:w="1020" w:type="dxa"/>
          </w:tcPr>
          <w:p w14:paraId="7FECF0CF" w14:textId="77777777" w:rsidR="00FB4A0F" w:rsidRPr="00457CAE" w:rsidRDefault="00FB4A0F" w:rsidP="00AB0213">
            <w:pPr>
              <w:pStyle w:val="TAL"/>
              <w:ind w:firstLine="440"/>
            </w:pPr>
            <w:r w:rsidRPr="00457CAE">
              <w:t>1 ms</w:t>
            </w:r>
          </w:p>
        </w:tc>
        <w:tc>
          <w:tcPr>
            <w:tcW w:w="1134" w:type="dxa"/>
          </w:tcPr>
          <w:p w14:paraId="3FDF2CB6" w14:textId="77777777" w:rsidR="00FB4A0F" w:rsidRPr="00457CAE" w:rsidRDefault="00FB4A0F" w:rsidP="00AB0213">
            <w:pPr>
              <w:pStyle w:val="TAL"/>
              <w:ind w:firstLine="440"/>
            </w:pPr>
            <w:r w:rsidRPr="00457CAE">
              <w:t>≤ 75 km/h</w:t>
            </w:r>
          </w:p>
        </w:tc>
        <w:tc>
          <w:tcPr>
            <w:tcW w:w="1020" w:type="dxa"/>
          </w:tcPr>
          <w:p w14:paraId="6FC3112A" w14:textId="77777777" w:rsidR="00FB4A0F" w:rsidRPr="00457CAE" w:rsidRDefault="00FB4A0F" w:rsidP="00AB0213">
            <w:pPr>
              <w:pStyle w:val="TAL"/>
              <w:ind w:firstLine="440"/>
            </w:pPr>
            <w:r w:rsidRPr="00457CAE">
              <w:t>≤ 50</w:t>
            </w:r>
          </w:p>
        </w:tc>
        <w:tc>
          <w:tcPr>
            <w:tcW w:w="1249" w:type="dxa"/>
          </w:tcPr>
          <w:p w14:paraId="29766A4D" w14:textId="77777777" w:rsidR="00FB4A0F" w:rsidRPr="00457CAE" w:rsidRDefault="00FB4A0F" w:rsidP="00AB0213">
            <w:pPr>
              <w:pStyle w:val="TAL"/>
              <w:ind w:firstLine="440"/>
            </w:pPr>
            <w:r w:rsidRPr="00457CAE">
              <w:t>50 m x 10 m x 10 m</w:t>
            </w:r>
          </w:p>
        </w:tc>
        <w:tc>
          <w:tcPr>
            <w:tcW w:w="2477" w:type="dxa"/>
          </w:tcPr>
          <w:p w14:paraId="3ED8D122" w14:textId="77777777" w:rsidR="00FB4A0F" w:rsidRPr="00457CAE" w:rsidRDefault="00FB4A0F" w:rsidP="00AB0213">
            <w:pPr>
              <w:pStyle w:val="TAL"/>
              <w:ind w:firstLine="440"/>
            </w:pPr>
            <w:r w:rsidRPr="00457CAE">
              <w:t>Motion control (A.2.2.1)</w:t>
            </w:r>
          </w:p>
        </w:tc>
      </w:tr>
      <w:tr w:rsidR="00FB4A0F" w:rsidRPr="00457CAE" w14:paraId="2CE28578" w14:textId="77777777" w:rsidTr="00AB0213">
        <w:trPr>
          <w:cantSplit/>
        </w:trPr>
        <w:tc>
          <w:tcPr>
            <w:tcW w:w="1471" w:type="dxa"/>
            <w:shd w:val="clear" w:color="auto" w:fill="auto"/>
          </w:tcPr>
          <w:p w14:paraId="7211635C" w14:textId="77777777" w:rsidR="00FB4A0F" w:rsidRPr="00457CAE" w:rsidRDefault="00FB4A0F" w:rsidP="00AB0213">
            <w:pPr>
              <w:pStyle w:val="TAL"/>
              <w:ind w:firstLine="440"/>
            </w:pPr>
            <w:r w:rsidRPr="00457CAE">
              <w:t>99</w:t>
            </w:r>
            <w:r>
              <w:t>.</w:t>
            </w:r>
            <w:r w:rsidRPr="00457CAE">
              <w:t>999</w:t>
            </w:r>
            <w:r>
              <w:t> </w:t>
            </w:r>
            <w:r w:rsidRPr="00457CAE">
              <w:t>9 % to 99</w:t>
            </w:r>
            <w:r>
              <w:t>.</w:t>
            </w:r>
            <w:r w:rsidRPr="00457CAE">
              <w:t>999</w:t>
            </w:r>
            <w:r>
              <w:t> </w:t>
            </w:r>
            <w:r w:rsidRPr="00457CAE">
              <w:t>999 %</w:t>
            </w:r>
          </w:p>
        </w:tc>
        <w:tc>
          <w:tcPr>
            <w:tcW w:w="1755" w:type="dxa"/>
            <w:shd w:val="clear" w:color="auto" w:fill="auto"/>
          </w:tcPr>
          <w:p w14:paraId="201DC0B4" w14:textId="77777777" w:rsidR="00FB4A0F" w:rsidRPr="00457CAE" w:rsidRDefault="00FB4A0F" w:rsidP="00AB0213">
            <w:pPr>
              <w:pStyle w:val="TAL"/>
              <w:ind w:firstLine="440"/>
            </w:pPr>
            <w:r w:rsidRPr="00457CAE">
              <w:t>~ 10 years</w:t>
            </w:r>
          </w:p>
        </w:tc>
        <w:tc>
          <w:tcPr>
            <w:tcW w:w="1275" w:type="dxa"/>
            <w:shd w:val="clear" w:color="auto" w:fill="auto"/>
          </w:tcPr>
          <w:p w14:paraId="30766BAB" w14:textId="77777777" w:rsidR="00FB4A0F" w:rsidRPr="00457CAE" w:rsidRDefault="00FB4A0F" w:rsidP="00AB0213">
            <w:pPr>
              <w:pStyle w:val="TAL"/>
              <w:ind w:firstLine="440"/>
            </w:pPr>
            <w:r w:rsidRPr="00457CAE">
              <w:t>&lt; transfer interval value</w:t>
            </w:r>
          </w:p>
        </w:tc>
        <w:tc>
          <w:tcPr>
            <w:tcW w:w="1418" w:type="dxa"/>
            <w:shd w:val="clear" w:color="auto" w:fill="auto"/>
          </w:tcPr>
          <w:p w14:paraId="4A0D5464" w14:textId="77777777" w:rsidR="00FB4A0F" w:rsidRPr="00457CAE" w:rsidRDefault="00FB4A0F" w:rsidP="00AB0213">
            <w:pPr>
              <w:pStyle w:val="TAL"/>
              <w:ind w:firstLine="440"/>
            </w:pPr>
            <w:r w:rsidRPr="00457CAE">
              <w:t>–</w:t>
            </w:r>
          </w:p>
        </w:tc>
        <w:tc>
          <w:tcPr>
            <w:tcW w:w="1077" w:type="dxa"/>
            <w:shd w:val="clear" w:color="auto" w:fill="auto"/>
          </w:tcPr>
          <w:p w14:paraId="7C6B4EED" w14:textId="77777777" w:rsidR="00FB4A0F" w:rsidRPr="00457CAE" w:rsidRDefault="00FB4A0F" w:rsidP="00AB0213">
            <w:pPr>
              <w:pStyle w:val="TAL"/>
              <w:ind w:firstLine="440"/>
            </w:pPr>
            <w:r w:rsidRPr="00457CAE">
              <w:rPr>
                <w:color w:val="000000"/>
              </w:rPr>
              <w:t>20</w:t>
            </w:r>
          </w:p>
        </w:tc>
        <w:tc>
          <w:tcPr>
            <w:tcW w:w="1361" w:type="dxa"/>
          </w:tcPr>
          <w:p w14:paraId="3BBFC8B1" w14:textId="77777777" w:rsidR="00FB4A0F" w:rsidRPr="00457CAE" w:rsidRDefault="00FB4A0F" w:rsidP="00AB0213">
            <w:pPr>
              <w:pStyle w:val="TAL"/>
              <w:ind w:firstLine="440"/>
            </w:pPr>
            <w:r w:rsidRPr="00457CAE">
              <w:t xml:space="preserve">2 ms </w:t>
            </w:r>
          </w:p>
        </w:tc>
        <w:tc>
          <w:tcPr>
            <w:tcW w:w="1020" w:type="dxa"/>
          </w:tcPr>
          <w:p w14:paraId="47830C09" w14:textId="77777777" w:rsidR="00FB4A0F" w:rsidRPr="00457CAE" w:rsidRDefault="00FB4A0F" w:rsidP="00AB0213">
            <w:pPr>
              <w:pStyle w:val="TAL"/>
              <w:ind w:firstLine="440"/>
            </w:pPr>
            <w:r w:rsidRPr="00457CAE">
              <w:t>2 ms</w:t>
            </w:r>
          </w:p>
        </w:tc>
        <w:tc>
          <w:tcPr>
            <w:tcW w:w="1134" w:type="dxa"/>
          </w:tcPr>
          <w:p w14:paraId="09719807" w14:textId="77777777" w:rsidR="00FB4A0F" w:rsidRPr="00457CAE" w:rsidRDefault="00FB4A0F" w:rsidP="00AB0213">
            <w:pPr>
              <w:pStyle w:val="TAL"/>
              <w:ind w:firstLine="440"/>
            </w:pPr>
            <w:r w:rsidRPr="00457CAE">
              <w:t>≤ 75 km/h</w:t>
            </w:r>
          </w:p>
        </w:tc>
        <w:tc>
          <w:tcPr>
            <w:tcW w:w="1020" w:type="dxa"/>
          </w:tcPr>
          <w:p w14:paraId="65E20774" w14:textId="77777777" w:rsidR="00FB4A0F" w:rsidRPr="00457CAE" w:rsidRDefault="00FB4A0F" w:rsidP="00AB0213">
            <w:pPr>
              <w:pStyle w:val="TAL"/>
              <w:ind w:firstLine="440"/>
            </w:pPr>
            <w:r w:rsidRPr="00457CAE">
              <w:t>≤ 100</w:t>
            </w:r>
          </w:p>
        </w:tc>
        <w:tc>
          <w:tcPr>
            <w:tcW w:w="1249" w:type="dxa"/>
          </w:tcPr>
          <w:p w14:paraId="2B44CED9" w14:textId="77777777" w:rsidR="00FB4A0F" w:rsidRPr="00457CAE" w:rsidRDefault="00FB4A0F" w:rsidP="00AB0213">
            <w:pPr>
              <w:pStyle w:val="TAL"/>
              <w:ind w:firstLine="440"/>
            </w:pPr>
            <w:r w:rsidRPr="00457CAE">
              <w:t>50 m x 10 m x 10 m</w:t>
            </w:r>
          </w:p>
        </w:tc>
        <w:tc>
          <w:tcPr>
            <w:tcW w:w="2477" w:type="dxa"/>
          </w:tcPr>
          <w:p w14:paraId="09C02F48" w14:textId="77777777" w:rsidR="00FB4A0F" w:rsidRPr="00457CAE" w:rsidRDefault="00FB4A0F" w:rsidP="00AB0213">
            <w:pPr>
              <w:pStyle w:val="TAL"/>
              <w:ind w:firstLine="440"/>
            </w:pPr>
            <w:r w:rsidRPr="00457CAE">
              <w:t>Motion control (A.2.2.1)</w:t>
            </w:r>
          </w:p>
        </w:tc>
      </w:tr>
      <w:tr w:rsidR="00FB4A0F" w:rsidRPr="00457CAE" w14:paraId="37DE2A58" w14:textId="77777777" w:rsidTr="00AB0213">
        <w:trPr>
          <w:cantSplit/>
        </w:trPr>
        <w:tc>
          <w:tcPr>
            <w:tcW w:w="1471" w:type="dxa"/>
            <w:shd w:val="clear" w:color="auto" w:fill="auto"/>
          </w:tcPr>
          <w:p w14:paraId="09271BCC" w14:textId="77777777" w:rsidR="00FB4A0F" w:rsidRPr="00457CAE" w:rsidRDefault="00FB4A0F" w:rsidP="00AB0213">
            <w:pPr>
              <w:pStyle w:val="TAL"/>
              <w:ind w:firstLine="440"/>
            </w:pPr>
            <w:r w:rsidRPr="00457CAE">
              <w:t>99</w:t>
            </w:r>
            <w:r>
              <w:t>.</w:t>
            </w:r>
            <w:r w:rsidRPr="00457CAE">
              <w:t>999</w:t>
            </w:r>
            <w:r>
              <w:t> </w:t>
            </w:r>
            <w:r w:rsidRPr="00457CAE">
              <w:t>9 %</w:t>
            </w:r>
          </w:p>
        </w:tc>
        <w:tc>
          <w:tcPr>
            <w:tcW w:w="1755" w:type="dxa"/>
            <w:shd w:val="clear" w:color="auto" w:fill="auto"/>
          </w:tcPr>
          <w:p w14:paraId="3C62145C" w14:textId="77777777" w:rsidR="00FB4A0F" w:rsidRPr="00457CAE" w:rsidRDefault="00FB4A0F" w:rsidP="00AB0213">
            <w:pPr>
              <w:pStyle w:val="TAL"/>
              <w:ind w:firstLine="440"/>
            </w:pPr>
            <w:r w:rsidRPr="00457CAE">
              <w:t>–</w:t>
            </w:r>
          </w:p>
        </w:tc>
        <w:tc>
          <w:tcPr>
            <w:tcW w:w="1275" w:type="dxa"/>
            <w:shd w:val="clear" w:color="auto" w:fill="auto"/>
          </w:tcPr>
          <w:p w14:paraId="19B3F08E" w14:textId="77777777" w:rsidR="00FB4A0F" w:rsidRPr="00457CAE" w:rsidRDefault="00FB4A0F" w:rsidP="00AB0213">
            <w:pPr>
              <w:pStyle w:val="TAL"/>
              <w:ind w:firstLine="440"/>
            </w:pPr>
            <w:r w:rsidRPr="00457CAE">
              <w:t>&lt; 5 ms</w:t>
            </w:r>
          </w:p>
        </w:tc>
        <w:tc>
          <w:tcPr>
            <w:tcW w:w="1418" w:type="dxa"/>
            <w:shd w:val="clear" w:color="auto" w:fill="auto"/>
          </w:tcPr>
          <w:p w14:paraId="272036FA" w14:textId="77777777" w:rsidR="00FB4A0F" w:rsidRPr="00457CAE" w:rsidRDefault="00FB4A0F" w:rsidP="00AB0213">
            <w:pPr>
              <w:pStyle w:val="TAL"/>
              <w:ind w:firstLine="440"/>
            </w:pPr>
            <w:r w:rsidRPr="00457CAE">
              <w:t>1 kbit/s (steady state)</w:t>
            </w:r>
            <w:r w:rsidRPr="00457CAE">
              <w:br/>
              <w:t>1</w:t>
            </w:r>
            <w:r>
              <w:t>.</w:t>
            </w:r>
            <w:r w:rsidRPr="00457CAE">
              <w:t>5 Mbit/s (fault case)</w:t>
            </w:r>
          </w:p>
        </w:tc>
        <w:tc>
          <w:tcPr>
            <w:tcW w:w="1077" w:type="dxa"/>
            <w:shd w:val="clear" w:color="auto" w:fill="auto"/>
          </w:tcPr>
          <w:p w14:paraId="19E9E1ED" w14:textId="77777777" w:rsidR="00FB4A0F" w:rsidRPr="00457CAE" w:rsidRDefault="00FB4A0F" w:rsidP="00AB0213">
            <w:pPr>
              <w:pStyle w:val="TAL"/>
              <w:ind w:firstLine="440"/>
            </w:pPr>
            <w:r w:rsidRPr="00457CAE">
              <w:t>&lt; 1</w:t>
            </w:r>
            <w:r>
              <w:t>,</w:t>
            </w:r>
            <w:r w:rsidRPr="00457CAE">
              <w:t>500</w:t>
            </w:r>
          </w:p>
        </w:tc>
        <w:tc>
          <w:tcPr>
            <w:tcW w:w="1361" w:type="dxa"/>
          </w:tcPr>
          <w:p w14:paraId="3C8CF10D" w14:textId="77777777" w:rsidR="00FB4A0F" w:rsidRPr="00457CAE" w:rsidRDefault="00FB4A0F" w:rsidP="00AB0213">
            <w:pPr>
              <w:pStyle w:val="TAL"/>
              <w:ind w:firstLine="440"/>
            </w:pPr>
            <w:r w:rsidRPr="00457CAE">
              <w:t xml:space="preserve">&lt; 60 s </w:t>
            </w:r>
            <w:r w:rsidRPr="00457CAE">
              <w:br/>
              <w:t>(steady state)</w:t>
            </w:r>
            <w:r w:rsidRPr="00457CAE">
              <w:br/>
              <w:t>≥ 1 ms (fault case)</w:t>
            </w:r>
          </w:p>
        </w:tc>
        <w:tc>
          <w:tcPr>
            <w:tcW w:w="1020" w:type="dxa"/>
          </w:tcPr>
          <w:p w14:paraId="06086328" w14:textId="77777777" w:rsidR="00FB4A0F" w:rsidRPr="00457CAE" w:rsidRDefault="00FB4A0F" w:rsidP="00AB0213">
            <w:pPr>
              <w:pStyle w:val="TAL"/>
              <w:ind w:firstLine="440"/>
            </w:pPr>
            <w:r>
              <w:t>transfer interval</w:t>
            </w:r>
          </w:p>
        </w:tc>
        <w:tc>
          <w:tcPr>
            <w:tcW w:w="1134" w:type="dxa"/>
          </w:tcPr>
          <w:p w14:paraId="0AD0AA6F" w14:textId="77777777" w:rsidR="00FB4A0F" w:rsidRPr="00457CAE" w:rsidRDefault="00FB4A0F" w:rsidP="00AB0213">
            <w:pPr>
              <w:pStyle w:val="TAL"/>
              <w:ind w:firstLine="440"/>
            </w:pPr>
            <w:r w:rsidRPr="00457CAE">
              <w:t>stationary</w:t>
            </w:r>
          </w:p>
        </w:tc>
        <w:tc>
          <w:tcPr>
            <w:tcW w:w="1020" w:type="dxa"/>
          </w:tcPr>
          <w:p w14:paraId="022720F2" w14:textId="77777777" w:rsidR="00FB4A0F" w:rsidRPr="00457CAE" w:rsidRDefault="00FB4A0F" w:rsidP="00AB0213">
            <w:pPr>
              <w:pStyle w:val="TAL"/>
              <w:ind w:firstLine="440"/>
            </w:pPr>
            <w:r w:rsidRPr="00457CAE">
              <w:t>20</w:t>
            </w:r>
          </w:p>
        </w:tc>
        <w:tc>
          <w:tcPr>
            <w:tcW w:w="1249" w:type="dxa"/>
          </w:tcPr>
          <w:p w14:paraId="3227955E" w14:textId="77777777" w:rsidR="00FB4A0F" w:rsidRPr="00457CAE" w:rsidRDefault="00FB4A0F" w:rsidP="00AB0213">
            <w:pPr>
              <w:pStyle w:val="TAL"/>
              <w:ind w:firstLine="440"/>
            </w:pPr>
            <w:r w:rsidRPr="00457CAE">
              <w:t>30 km x 20 km</w:t>
            </w:r>
          </w:p>
        </w:tc>
        <w:tc>
          <w:tcPr>
            <w:tcW w:w="2477" w:type="dxa"/>
          </w:tcPr>
          <w:p w14:paraId="339A0C7F" w14:textId="77777777" w:rsidR="00FB4A0F" w:rsidRPr="00457CAE" w:rsidRDefault="00FB4A0F" w:rsidP="00AB0213">
            <w:pPr>
              <w:pStyle w:val="TAL"/>
              <w:ind w:firstLine="440"/>
            </w:pPr>
            <w:r w:rsidRPr="00457CAE">
              <w:t>Electrical Distribution – Dis</w:t>
            </w:r>
            <w:r w:rsidRPr="00457CAE">
              <w:softHyphen/>
              <w:t>tributed automated switch</w:t>
            </w:r>
            <w:r w:rsidRPr="00457CAE">
              <w:softHyphen/>
              <w:t xml:space="preserve">ing for isolation and service restoration (A.4.4); (note 5) </w:t>
            </w:r>
          </w:p>
        </w:tc>
      </w:tr>
      <w:tr w:rsidR="00FB4A0F" w:rsidRPr="00457CAE" w14:paraId="34AEA121" w14:textId="77777777" w:rsidTr="00AB0213">
        <w:trPr>
          <w:cantSplit/>
        </w:trPr>
        <w:tc>
          <w:tcPr>
            <w:tcW w:w="1471" w:type="dxa"/>
            <w:shd w:val="clear" w:color="auto" w:fill="auto"/>
          </w:tcPr>
          <w:p w14:paraId="610B5360" w14:textId="77777777" w:rsidR="00FB4A0F" w:rsidRPr="00457CAE" w:rsidRDefault="00FB4A0F" w:rsidP="00AB0213">
            <w:pPr>
              <w:pStyle w:val="TAL"/>
              <w:ind w:firstLine="440"/>
            </w:pPr>
            <w:r w:rsidRPr="00457CAE">
              <w:t>99</w:t>
            </w:r>
            <w:r>
              <w:t>.</w:t>
            </w:r>
            <w:r w:rsidRPr="00457CAE">
              <w:t>999</w:t>
            </w:r>
            <w:r>
              <w:t> </w:t>
            </w:r>
            <w:r w:rsidRPr="00457CAE">
              <w:t>9 % to 99</w:t>
            </w:r>
            <w:r>
              <w:t>.</w:t>
            </w:r>
            <w:r w:rsidRPr="00457CAE">
              <w:t>999</w:t>
            </w:r>
            <w:r>
              <w:t> </w:t>
            </w:r>
            <w:r w:rsidRPr="00457CAE">
              <w:t>999 %</w:t>
            </w:r>
          </w:p>
        </w:tc>
        <w:tc>
          <w:tcPr>
            <w:tcW w:w="1755" w:type="dxa"/>
            <w:shd w:val="clear" w:color="auto" w:fill="auto"/>
          </w:tcPr>
          <w:p w14:paraId="0A8A68D0" w14:textId="77777777" w:rsidR="00FB4A0F" w:rsidRPr="00457CAE" w:rsidRDefault="00FB4A0F" w:rsidP="00AB0213">
            <w:pPr>
              <w:pStyle w:val="TAL"/>
              <w:ind w:firstLine="440"/>
            </w:pPr>
            <w:r w:rsidRPr="00457CAE">
              <w:t>~ 10 years</w:t>
            </w:r>
          </w:p>
        </w:tc>
        <w:tc>
          <w:tcPr>
            <w:tcW w:w="1275" w:type="dxa"/>
            <w:shd w:val="clear" w:color="auto" w:fill="auto"/>
          </w:tcPr>
          <w:p w14:paraId="7AE3AC5B" w14:textId="77777777" w:rsidR="00FB4A0F" w:rsidRPr="00457CAE" w:rsidRDefault="00FB4A0F" w:rsidP="00AB0213">
            <w:pPr>
              <w:pStyle w:val="TAL"/>
              <w:ind w:firstLine="440"/>
            </w:pPr>
            <w:r w:rsidRPr="00457CAE">
              <w:t>&lt; transfer interval value</w:t>
            </w:r>
          </w:p>
        </w:tc>
        <w:tc>
          <w:tcPr>
            <w:tcW w:w="1418" w:type="dxa"/>
            <w:shd w:val="clear" w:color="auto" w:fill="auto"/>
          </w:tcPr>
          <w:p w14:paraId="0B581320" w14:textId="77777777" w:rsidR="00FB4A0F" w:rsidRPr="00457CAE" w:rsidRDefault="00FB4A0F" w:rsidP="00AB0213">
            <w:pPr>
              <w:pStyle w:val="TAL"/>
              <w:ind w:firstLine="440"/>
            </w:pPr>
          </w:p>
        </w:tc>
        <w:tc>
          <w:tcPr>
            <w:tcW w:w="1077" w:type="dxa"/>
            <w:shd w:val="clear" w:color="auto" w:fill="auto"/>
          </w:tcPr>
          <w:p w14:paraId="4CE27409" w14:textId="77777777" w:rsidR="00FB4A0F" w:rsidRPr="00457CAE" w:rsidRDefault="00FB4A0F" w:rsidP="00AB0213">
            <w:pPr>
              <w:pStyle w:val="TAL"/>
              <w:ind w:firstLine="440"/>
              <w:rPr>
                <w:color w:val="000000"/>
              </w:rPr>
            </w:pPr>
            <w:r w:rsidRPr="00457CAE">
              <w:t>1 k</w:t>
            </w:r>
          </w:p>
        </w:tc>
        <w:tc>
          <w:tcPr>
            <w:tcW w:w="1361" w:type="dxa"/>
          </w:tcPr>
          <w:p w14:paraId="268A6D10" w14:textId="77777777" w:rsidR="00FB4A0F" w:rsidRPr="00CF2778" w:rsidRDefault="00FB4A0F" w:rsidP="00AB0213">
            <w:pPr>
              <w:pStyle w:val="TAL"/>
              <w:ind w:firstLine="440"/>
              <w:rPr>
                <w:highlight w:val="yellow"/>
              </w:rPr>
            </w:pPr>
            <w:r w:rsidRPr="00CF2778">
              <w:rPr>
                <w:highlight w:val="yellow"/>
              </w:rPr>
              <w:t>≤ 10 ms</w:t>
            </w:r>
          </w:p>
        </w:tc>
        <w:tc>
          <w:tcPr>
            <w:tcW w:w="1020" w:type="dxa"/>
          </w:tcPr>
          <w:p w14:paraId="2786D8F4" w14:textId="77777777" w:rsidR="00FB4A0F" w:rsidRPr="00CF2778" w:rsidRDefault="00FB4A0F" w:rsidP="00AB0213">
            <w:pPr>
              <w:pStyle w:val="TAL"/>
              <w:ind w:firstLine="440"/>
              <w:rPr>
                <w:highlight w:val="yellow"/>
              </w:rPr>
            </w:pPr>
            <w:r w:rsidRPr="00CF2778">
              <w:rPr>
                <w:highlight w:val="yellow"/>
              </w:rPr>
              <w:t>10 ms</w:t>
            </w:r>
          </w:p>
        </w:tc>
        <w:tc>
          <w:tcPr>
            <w:tcW w:w="1134" w:type="dxa"/>
          </w:tcPr>
          <w:p w14:paraId="7B3DCFD2" w14:textId="77777777" w:rsidR="00FB4A0F" w:rsidRPr="00457CAE" w:rsidRDefault="00FB4A0F" w:rsidP="00AB0213">
            <w:pPr>
              <w:pStyle w:val="TAL"/>
              <w:ind w:firstLine="440"/>
            </w:pPr>
            <w:r w:rsidRPr="00457CAE">
              <w:t>-</w:t>
            </w:r>
          </w:p>
        </w:tc>
        <w:tc>
          <w:tcPr>
            <w:tcW w:w="1020" w:type="dxa"/>
          </w:tcPr>
          <w:p w14:paraId="0D5A9A90" w14:textId="77777777" w:rsidR="00FB4A0F" w:rsidRPr="00457CAE" w:rsidRDefault="00FB4A0F" w:rsidP="00AB0213">
            <w:pPr>
              <w:pStyle w:val="TAL"/>
              <w:ind w:firstLine="440"/>
            </w:pPr>
            <w:r w:rsidRPr="00457CAE">
              <w:t>5 to 10</w:t>
            </w:r>
          </w:p>
        </w:tc>
        <w:tc>
          <w:tcPr>
            <w:tcW w:w="1249" w:type="dxa"/>
          </w:tcPr>
          <w:p w14:paraId="67E82FBF" w14:textId="77777777" w:rsidR="00FB4A0F" w:rsidRPr="00457CAE" w:rsidRDefault="00FB4A0F" w:rsidP="00AB0213">
            <w:pPr>
              <w:pStyle w:val="TAL"/>
              <w:ind w:firstLine="440"/>
            </w:pPr>
            <w:r w:rsidRPr="00457CAE">
              <w:t>100 m x 30 m x 10 m</w:t>
            </w:r>
          </w:p>
        </w:tc>
        <w:tc>
          <w:tcPr>
            <w:tcW w:w="2477" w:type="dxa"/>
          </w:tcPr>
          <w:p w14:paraId="517C9D62" w14:textId="77777777" w:rsidR="00FB4A0F" w:rsidRPr="00457CAE" w:rsidRDefault="00FB4A0F" w:rsidP="00AB0213">
            <w:pPr>
              <w:pStyle w:val="TAL"/>
              <w:ind w:firstLine="440"/>
            </w:pPr>
            <w:r w:rsidRPr="00457CAE">
              <w:t>Control-to-control in motion control (A.2.2.2); (note 9)</w:t>
            </w:r>
          </w:p>
        </w:tc>
      </w:tr>
      <w:tr w:rsidR="00FB4A0F" w:rsidRPr="00457CAE" w14:paraId="324F6CAB" w14:textId="77777777" w:rsidTr="00AB0213">
        <w:trPr>
          <w:cantSplit/>
        </w:trPr>
        <w:tc>
          <w:tcPr>
            <w:tcW w:w="1471" w:type="dxa"/>
            <w:shd w:val="clear" w:color="auto" w:fill="auto"/>
          </w:tcPr>
          <w:p w14:paraId="2A683160" w14:textId="77777777" w:rsidR="00FB4A0F" w:rsidRPr="00457CAE" w:rsidRDefault="00FB4A0F" w:rsidP="00AB0213">
            <w:pPr>
              <w:pStyle w:val="TAL"/>
              <w:ind w:firstLine="440"/>
            </w:pPr>
            <w:r w:rsidRPr="00457CAE">
              <w:t>99</w:t>
            </w:r>
            <w:r>
              <w:t>.</w:t>
            </w:r>
            <w:r w:rsidRPr="00457CAE">
              <w:t>999</w:t>
            </w:r>
            <w:r>
              <w:t> </w:t>
            </w:r>
            <w:r w:rsidRPr="00457CAE">
              <w:t>9 % to 99</w:t>
            </w:r>
            <w:r>
              <w:t>.</w:t>
            </w:r>
            <w:r w:rsidRPr="00457CAE">
              <w:t>999</w:t>
            </w:r>
            <w:r>
              <w:t> </w:t>
            </w:r>
            <w:r w:rsidRPr="00457CAE">
              <w:t>999 %</w:t>
            </w:r>
          </w:p>
        </w:tc>
        <w:tc>
          <w:tcPr>
            <w:tcW w:w="1755" w:type="dxa"/>
            <w:shd w:val="clear" w:color="auto" w:fill="auto"/>
          </w:tcPr>
          <w:p w14:paraId="7A3B072A" w14:textId="77777777" w:rsidR="00FB4A0F" w:rsidRPr="00457CAE" w:rsidRDefault="00FB4A0F" w:rsidP="00AB0213">
            <w:pPr>
              <w:pStyle w:val="TAL"/>
              <w:ind w:firstLine="440"/>
            </w:pPr>
            <w:r w:rsidRPr="00457CAE">
              <w:t>~ 10 years</w:t>
            </w:r>
          </w:p>
        </w:tc>
        <w:tc>
          <w:tcPr>
            <w:tcW w:w="1275" w:type="dxa"/>
            <w:shd w:val="clear" w:color="auto" w:fill="auto"/>
          </w:tcPr>
          <w:p w14:paraId="458EC78D" w14:textId="77777777" w:rsidR="00FB4A0F" w:rsidRPr="00457CAE" w:rsidRDefault="00FB4A0F" w:rsidP="00AB0213">
            <w:pPr>
              <w:pStyle w:val="TAL"/>
              <w:ind w:firstLine="440"/>
            </w:pPr>
            <w:r w:rsidRPr="00457CAE">
              <w:t>&lt; transfer interval value</w:t>
            </w:r>
            <w:r>
              <w:t xml:space="preserve"> (note 5)</w:t>
            </w:r>
          </w:p>
        </w:tc>
        <w:tc>
          <w:tcPr>
            <w:tcW w:w="1418" w:type="dxa"/>
            <w:shd w:val="clear" w:color="auto" w:fill="auto"/>
          </w:tcPr>
          <w:p w14:paraId="118A3847" w14:textId="77777777" w:rsidR="00FB4A0F" w:rsidRPr="00457CAE" w:rsidRDefault="00FB4A0F" w:rsidP="00AB0213">
            <w:pPr>
              <w:pStyle w:val="TAL"/>
              <w:ind w:firstLine="440"/>
            </w:pPr>
            <w:r w:rsidRPr="00457CAE">
              <w:t>50 Mbit/s</w:t>
            </w:r>
          </w:p>
        </w:tc>
        <w:tc>
          <w:tcPr>
            <w:tcW w:w="1077" w:type="dxa"/>
            <w:shd w:val="clear" w:color="auto" w:fill="auto"/>
          </w:tcPr>
          <w:p w14:paraId="7E9DBD47" w14:textId="77777777" w:rsidR="00FB4A0F" w:rsidRPr="00457CAE" w:rsidRDefault="00FB4A0F" w:rsidP="00AB0213">
            <w:pPr>
              <w:pStyle w:val="TAL"/>
              <w:ind w:firstLine="440"/>
            </w:pPr>
          </w:p>
        </w:tc>
        <w:tc>
          <w:tcPr>
            <w:tcW w:w="1361" w:type="dxa"/>
          </w:tcPr>
          <w:p w14:paraId="0473438F" w14:textId="77777777" w:rsidR="00FB4A0F" w:rsidRPr="00457CAE" w:rsidRDefault="00FB4A0F" w:rsidP="00AB0213">
            <w:pPr>
              <w:pStyle w:val="TAL"/>
              <w:ind w:firstLine="440"/>
            </w:pPr>
            <w:r w:rsidRPr="00457CAE">
              <w:rPr>
                <w:rFonts w:cs="Arial"/>
              </w:rPr>
              <w:t>≤</w:t>
            </w:r>
            <w:r w:rsidRPr="00457CAE">
              <w:t> 1 ms</w:t>
            </w:r>
          </w:p>
        </w:tc>
        <w:tc>
          <w:tcPr>
            <w:tcW w:w="1020" w:type="dxa"/>
          </w:tcPr>
          <w:p w14:paraId="54F374AD" w14:textId="77777777" w:rsidR="00FB4A0F" w:rsidRPr="00457CAE" w:rsidRDefault="00FB4A0F" w:rsidP="00AB0213">
            <w:pPr>
              <w:pStyle w:val="TAL"/>
              <w:ind w:firstLine="440"/>
            </w:pPr>
            <w:r w:rsidRPr="00457CAE">
              <w:t xml:space="preserve">3 </w:t>
            </w:r>
            <w:r>
              <w:t>x</w:t>
            </w:r>
            <w:r w:rsidRPr="00457CAE">
              <w:t xml:space="preserve"> transfer interval</w:t>
            </w:r>
          </w:p>
        </w:tc>
        <w:tc>
          <w:tcPr>
            <w:tcW w:w="1134" w:type="dxa"/>
          </w:tcPr>
          <w:p w14:paraId="1AD005BD" w14:textId="77777777" w:rsidR="00FB4A0F" w:rsidRPr="00457CAE" w:rsidRDefault="00FB4A0F" w:rsidP="00AB0213">
            <w:pPr>
              <w:pStyle w:val="TAL"/>
              <w:ind w:firstLine="440"/>
            </w:pPr>
            <w:r w:rsidRPr="00457CAE">
              <w:t>stationary</w:t>
            </w:r>
          </w:p>
        </w:tc>
        <w:tc>
          <w:tcPr>
            <w:tcW w:w="1020" w:type="dxa"/>
          </w:tcPr>
          <w:p w14:paraId="3978E4EC" w14:textId="77777777" w:rsidR="00FB4A0F" w:rsidRPr="00457CAE" w:rsidRDefault="00FB4A0F" w:rsidP="00AB0213">
            <w:pPr>
              <w:pStyle w:val="TAL"/>
              <w:ind w:firstLine="440"/>
            </w:pPr>
            <w:r w:rsidRPr="00457CAE">
              <w:t>2 to 5</w:t>
            </w:r>
          </w:p>
        </w:tc>
        <w:tc>
          <w:tcPr>
            <w:tcW w:w="1249" w:type="dxa"/>
          </w:tcPr>
          <w:p w14:paraId="6DF31397" w14:textId="77777777" w:rsidR="00FB4A0F" w:rsidRPr="00457CAE" w:rsidRDefault="00FB4A0F" w:rsidP="00AB0213">
            <w:pPr>
              <w:pStyle w:val="TAL"/>
              <w:ind w:firstLine="440"/>
            </w:pPr>
            <w:r w:rsidRPr="00457CAE">
              <w:t>100 m x 30 m x 10 m</w:t>
            </w:r>
          </w:p>
        </w:tc>
        <w:tc>
          <w:tcPr>
            <w:tcW w:w="2477" w:type="dxa"/>
          </w:tcPr>
          <w:p w14:paraId="21436A3D" w14:textId="77777777" w:rsidR="00FB4A0F" w:rsidRPr="00457CAE" w:rsidRDefault="00FB4A0F" w:rsidP="00AB0213">
            <w:pPr>
              <w:pStyle w:val="TAL"/>
              <w:ind w:firstLine="440"/>
            </w:pPr>
            <w:r w:rsidRPr="00457CAE">
              <w:t>Wired-2-wireless 100 Mbit/s link replacement (A.2.2.4)</w:t>
            </w:r>
          </w:p>
        </w:tc>
      </w:tr>
      <w:tr w:rsidR="00FB4A0F" w:rsidRPr="00457CAE" w14:paraId="22B49F1E" w14:textId="77777777" w:rsidTr="00AB0213">
        <w:trPr>
          <w:cantSplit/>
        </w:trPr>
        <w:tc>
          <w:tcPr>
            <w:tcW w:w="1471" w:type="dxa"/>
            <w:shd w:val="clear" w:color="auto" w:fill="auto"/>
          </w:tcPr>
          <w:p w14:paraId="2C08B30A" w14:textId="77777777" w:rsidR="00FB4A0F" w:rsidRPr="00457CAE" w:rsidRDefault="00FB4A0F" w:rsidP="00AB0213">
            <w:pPr>
              <w:pStyle w:val="TAL"/>
              <w:ind w:firstLine="440"/>
            </w:pPr>
            <w:r w:rsidRPr="00457CAE">
              <w:t>99</w:t>
            </w:r>
            <w:r>
              <w:t>.</w:t>
            </w:r>
            <w:r w:rsidRPr="00457CAE">
              <w:t>999</w:t>
            </w:r>
            <w:r>
              <w:t> </w:t>
            </w:r>
            <w:r w:rsidRPr="00457CAE">
              <w:t>9 % to 99</w:t>
            </w:r>
            <w:r>
              <w:t>.</w:t>
            </w:r>
            <w:r w:rsidRPr="00457CAE">
              <w:t>999</w:t>
            </w:r>
            <w:r>
              <w:t> </w:t>
            </w:r>
            <w:r w:rsidRPr="00457CAE">
              <w:t>999 %</w:t>
            </w:r>
          </w:p>
        </w:tc>
        <w:tc>
          <w:tcPr>
            <w:tcW w:w="1755" w:type="dxa"/>
            <w:shd w:val="clear" w:color="auto" w:fill="auto"/>
          </w:tcPr>
          <w:p w14:paraId="64C95515" w14:textId="77777777" w:rsidR="00FB4A0F" w:rsidRPr="00457CAE" w:rsidRDefault="00FB4A0F" w:rsidP="00AB0213">
            <w:pPr>
              <w:pStyle w:val="TAL"/>
              <w:ind w:firstLine="440"/>
            </w:pPr>
            <w:r w:rsidRPr="00457CAE">
              <w:t>~ 10 years</w:t>
            </w:r>
          </w:p>
        </w:tc>
        <w:tc>
          <w:tcPr>
            <w:tcW w:w="1275" w:type="dxa"/>
            <w:shd w:val="clear" w:color="auto" w:fill="auto"/>
          </w:tcPr>
          <w:p w14:paraId="1AD1E74A" w14:textId="77777777" w:rsidR="00FB4A0F" w:rsidRPr="00457CAE" w:rsidRDefault="00FB4A0F" w:rsidP="00AB0213">
            <w:pPr>
              <w:pStyle w:val="TAL"/>
              <w:ind w:firstLine="440"/>
            </w:pPr>
            <w:r w:rsidRPr="00457CAE">
              <w:t>&lt; transfer interval value</w:t>
            </w:r>
            <w:r>
              <w:t xml:space="preserve"> (note 5)</w:t>
            </w:r>
          </w:p>
        </w:tc>
        <w:tc>
          <w:tcPr>
            <w:tcW w:w="1418" w:type="dxa"/>
            <w:shd w:val="clear" w:color="auto" w:fill="auto"/>
          </w:tcPr>
          <w:p w14:paraId="01A2C180" w14:textId="77777777" w:rsidR="00FB4A0F" w:rsidRPr="00457CAE" w:rsidRDefault="00FB4A0F" w:rsidP="00AB0213">
            <w:pPr>
              <w:pStyle w:val="TAL"/>
              <w:ind w:firstLine="440"/>
            </w:pPr>
            <w:r w:rsidRPr="00457CAE">
              <w:t>250 Mbit/s</w:t>
            </w:r>
          </w:p>
        </w:tc>
        <w:tc>
          <w:tcPr>
            <w:tcW w:w="1077" w:type="dxa"/>
            <w:shd w:val="clear" w:color="auto" w:fill="auto"/>
          </w:tcPr>
          <w:p w14:paraId="5BE60724" w14:textId="77777777" w:rsidR="00FB4A0F" w:rsidRPr="00457CAE" w:rsidRDefault="00FB4A0F" w:rsidP="00AB0213">
            <w:pPr>
              <w:pStyle w:val="TAL"/>
              <w:ind w:firstLine="440"/>
            </w:pPr>
          </w:p>
        </w:tc>
        <w:tc>
          <w:tcPr>
            <w:tcW w:w="1361" w:type="dxa"/>
          </w:tcPr>
          <w:p w14:paraId="22ACE066" w14:textId="77777777" w:rsidR="00FB4A0F" w:rsidRPr="00457CAE" w:rsidRDefault="00FB4A0F" w:rsidP="00AB0213">
            <w:pPr>
              <w:pStyle w:val="TAL"/>
              <w:ind w:firstLine="440"/>
            </w:pPr>
            <w:r w:rsidRPr="00457CAE">
              <w:rPr>
                <w:rFonts w:cs="Arial"/>
              </w:rPr>
              <w:t>≤</w:t>
            </w:r>
            <w:r w:rsidRPr="00457CAE">
              <w:t> 1 ms</w:t>
            </w:r>
          </w:p>
        </w:tc>
        <w:tc>
          <w:tcPr>
            <w:tcW w:w="1020" w:type="dxa"/>
          </w:tcPr>
          <w:p w14:paraId="5D2972B5" w14:textId="77777777" w:rsidR="00FB4A0F" w:rsidRPr="00457CAE" w:rsidRDefault="00FB4A0F" w:rsidP="00AB0213">
            <w:pPr>
              <w:pStyle w:val="TAL"/>
              <w:ind w:firstLine="440"/>
            </w:pPr>
            <w:r w:rsidRPr="00457CAE">
              <w:t xml:space="preserve">3 </w:t>
            </w:r>
            <w:r>
              <w:t>x</w:t>
            </w:r>
            <w:r w:rsidRPr="00457CAE">
              <w:t xml:space="preserve"> transfer interval</w:t>
            </w:r>
          </w:p>
        </w:tc>
        <w:tc>
          <w:tcPr>
            <w:tcW w:w="1134" w:type="dxa"/>
          </w:tcPr>
          <w:p w14:paraId="1A2278CD" w14:textId="77777777" w:rsidR="00FB4A0F" w:rsidRPr="00457CAE" w:rsidRDefault="00FB4A0F" w:rsidP="00AB0213">
            <w:pPr>
              <w:pStyle w:val="TAL"/>
              <w:ind w:firstLine="440"/>
            </w:pPr>
            <w:r w:rsidRPr="00457CAE">
              <w:t>stationary</w:t>
            </w:r>
          </w:p>
        </w:tc>
        <w:tc>
          <w:tcPr>
            <w:tcW w:w="1020" w:type="dxa"/>
          </w:tcPr>
          <w:p w14:paraId="37810B4B" w14:textId="77777777" w:rsidR="00FB4A0F" w:rsidRPr="00457CAE" w:rsidRDefault="00FB4A0F" w:rsidP="00AB0213">
            <w:pPr>
              <w:pStyle w:val="TAL"/>
              <w:ind w:firstLine="440"/>
            </w:pPr>
            <w:r w:rsidRPr="00457CAE">
              <w:t>2 to 5</w:t>
            </w:r>
          </w:p>
        </w:tc>
        <w:tc>
          <w:tcPr>
            <w:tcW w:w="1249" w:type="dxa"/>
          </w:tcPr>
          <w:p w14:paraId="6C9B0646" w14:textId="77777777" w:rsidR="00FB4A0F" w:rsidRPr="00457CAE" w:rsidRDefault="00FB4A0F" w:rsidP="00AB0213">
            <w:pPr>
              <w:pStyle w:val="TAC"/>
            </w:pPr>
            <w:r w:rsidRPr="00457CAE">
              <w:t>100 m x</w:t>
            </w:r>
          </w:p>
          <w:p w14:paraId="124C96F4" w14:textId="77777777" w:rsidR="00FB4A0F" w:rsidRPr="00457CAE" w:rsidRDefault="00FB4A0F" w:rsidP="00AB0213">
            <w:pPr>
              <w:pStyle w:val="TAL"/>
              <w:ind w:firstLine="440"/>
            </w:pPr>
            <w:r w:rsidRPr="00457CAE">
              <w:t>30 m x 10 m</w:t>
            </w:r>
          </w:p>
        </w:tc>
        <w:tc>
          <w:tcPr>
            <w:tcW w:w="2477" w:type="dxa"/>
          </w:tcPr>
          <w:p w14:paraId="1F47DB4B" w14:textId="77777777" w:rsidR="00FB4A0F" w:rsidRPr="00457CAE" w:rsidRDefault="00FB4A0F" w:rsidP="00AB0213">
            <w:pPr>
              <w:pStyle w:val="TAL"/>
              <w:ind w:firstLine="440"/>
            </w:pPr>
            <w:r w:rsidRPr="00457CAE">
              <w:t>Wired-2-wireless 1 Gbit/s link replacement (A.2.2.4)</w:t>
            </w:r>
          </w:p>
        </w:tc>
      </w:tr>
      <w:tr w:rsidR="00FB4A0F" w:rsidRPr="00457CAE" w14:paraId="4AB01CC6" w14:textId="77777777" w:rsidTr="00AB0213">
        <w:trPr>
          <w:cantSplit/>
        </w:trPr>
        <w:tc>
          <w:tcPr>
            <w:tcW w:w="1471" w:type="dxa"/>
            <w:shd w:val="clear" w:color="auto" w:fill="auto"/>
          </w:tcPr>
          <w:p w14:paraId="064917B2" w14:textId="77777777" w:rsidR="00FB4A0F" w:rsidRPr="00457CAE" w:rsidRDefault="00FB4A0F" w:rsidP="00AB0213">
            <w:pPr>
              <w:keepNext/>
              <w:keepLines/>
              <w:spacing w:after="0"/>
              <w:rPr>
                <w:rFonts w:ascii="Arial" w:hAnsi="Arial"/>
                <w:sz w:val="18"/>
              </w:rPr>
            </w:pPr>
            <w:r w:rsidRPr="00457CAE">
              <w:rPr>
                <w:rFonts w:ascii="Arial" w:hAnsi="Arial"/>
                <w:sz w:val="18"/>
              </w:rPr>
              <w:t>99</w:t>
            </w:r>
            <w:r>
              <w:rPr>
                <w:rFonts w:ascii="Arial" w:hAnsi="Arial"/>
                <w:sz w:val="18"/>
              </w:rPr>
              <w:t>.</w:t>
            </w:r>
            <w:r w:rsidRPr="00457CAE">
              <w:rPr>
                <w:rFonts w:ascii="Arial" w:hAnsi="Arial"/>
                <w:sz w:val="18"/>
              </w:rPr>
              <w:t>999</w:t>
            </w:r>
            <w:r>
              <w:rPr>
                <w:rFonts w:ascii="Arial" w:hAnsi="Arial"/>
                <w:sz w:val="18"/>
              </w:rPr>
              <w:t> </w:t>
            </w:r>
            <w:r w:rsidRPr="00457CAE">
              <w:rPr>
                <w:rFonts w:ascii="Arial" w:hAnsi="Arial"/>
                <w:sz w:val="18"/>
              </w:rPr>
              <w:t>9 % to 99</w:t>
            </w:r>
            <w:r>
              <w:rPr>
                <w:rFonts w:ascii="Arial" w:hAnsi="Arial"/>
                <w:sz w:val="18"/>
              </w:rPr>
              <w:t>.</w:t>
            </w:r>
            <w:r w:rsidRPr="00457CAE">
              <w:rPr>
                <w:rFonts w:ascii="Arial" w:hAnsi="Arial"/>
                <w:sz w:val="18"/>
              </w:rPr>
              <w:t>999</w:t>
            </w:r>
            <w:r>
              <w:rPr>
                <w:rFonts w:ascii="Arial" w:hAnsi="Arial"/>
                <w:sz w:val="18"/>
              </w:rPr>
              <w:t> </w:t>
            </w:r>
            <w:r w:rsidRPr="00457CAE">
              <w:rPr>
                <w:rFonts w:ascii="Arial" w:hAnsi="Arial"/>
                <w:sz w:val="18"/>
              </w:rPr>
              <w:t>999 %</w:t>
            </w:r>
          </w:p>
        </w:tc>
        <w:tc>
          <w:tcPr>
            <w:tcW w:w="1755" w:type="dxa"/>
            <w:shd w:val="clear" w:color="auto" w:fill="auto"/>
          </w:tcPr>
          <w:p w14:paraId="3D1EBA51" w14:textId="77777777" w:rsidR="00FB4A0F" w:rsidRPr="00457CAE" w:rsidRDefault="00FB4A0F" w:rsidP="00AB0213">
            <w:pPr>
              <w:keepNext/>
              <w:keepLines/>
              <w:spacing w:after="0"/>
              <w:rPr>
                <w:rFonts w:ascii="Arial" w:hAnsi="Arial"/>
                <w:sz w:val="18"/>
              </w:rPr>
            </w:pPr>
            <w:r w:rsidRPr="00457CAE">
              <w:rPr>
                <w:rFonts w:ascii="Arial" w:hAnsi="Arial"/>
                <w:sz w:val="18"/>
              </w:rPr>
              <w:t>~ 10 years</w:t>
            </w:r>
          </w:p>
        </w:tc>
        <w:tc>
          <w:tcPr>
            <w:tcW w:w="1275" w:type="dxa"/>
            <w:shd w:val="clear" w:color="auto" w:fill="auto"/>
          </w:tcPr>
          <w:p w14:paraId="5EDE872C" w14:textId="77777777" w:rsidR="00FB4A0F" w:rsidRPr="00457CAE" w:rsidRDefault="00FB4A0F" w:rsidP="00AB0213">
            <w:pPr>
              <w:keepNext/>
              <w:keepLines/>
              <w:spacing w:after="0"/>
              <w:rPr>
                <w:rFonts w:ascii="Arial" w:hAnsi="Arial"/>
                <w:sz w:val="18"/>
              </w:rPr>
            </w:pPr>
            <w:r w:rsidRPr="00457CAE">
              <w:rPr>
                <w:rFonts w:ascii="Arial" w:hAnsi="Arial"/>
                <w:sz w:val="18"/>
              </w:rPr>
              <w:t>&lt; transfer interval value</w:t>
            </w:r>
          </w:p>
        </w:tc>
        <w:tc>
          <w:tcPr>
            <w:tcW w:w="1418" w:type="dxa"/>
            <w:shd w:val="clear" w:color="auto" w:fill="auto"/>
          </w:tcPr>
          <w:p w14:paraId="19F48358" w14:textId="77777777" w:rsidR="00FB4A0F" w:rsidRPr="00457CAE" w:rsidRDefault="00FB4A0F" w:rsidP="00AB0213">
            <w:pPr>
              <w:keepNext/>
              <w:keepLines/>
              <w:spacing w:after="0"/>
              <w:rPr>
                <w:rFonts w:ascii="Arial" w:hAnsi="Arial"/>
                <w:sz w:val="18"/>
              </w:rPr>
            </w:pPr>
          </w:p>
        </w:tc>
        <w:tc>
          <w:tcPr>
            <w:tcW w:w="1077" w:type="dxa"/>
            <w:shd w:val="clear" w:color="auto" w:fill="auto"/>
          </w:tcPr>
          <w:p w14:paraId="545F9112" w14:textId="77777777" w:rsidR="00FB4A0F" w:rsidRPr="00457CAE" w:rsidRDefault="00FB4A0F" w:rsidP="00AB0213">
            <w:pPr>
              <w:keepNext/>
              <w:keepLines/>
              <w:spacing w:after="0"/>
              <w:rPr>
                <w:rFonts w:ascii="Arial" w:hAnsi="Arial"/>
                <w:color w:val="000000"/>
                <w:sz w:val="18"/>
              </w:rPr>
            </w:pPr>
            <w:r w:rsidRPr="00457CAE">
              <w:rPr>
                <w:rFonts w:ascii="Arial" w:hAnsi="Arial"/>
                <w:sz w:val="18"/>
              </w:rPr>
              <w:t>1 k</w:t>
            </w:r>
          </w:p>
        </w:tc>
        <w:tc>
          <w:tcPr>
            <w:tcW w:w="1361" w:type="dxa"/>
          </w:tcPr>
          <w:p w14:paraId="714D5207" w14:textId="77777777" w:rsidR="00FB4A0F" w:rsidRPr="00CF2778" w:rsidRDefault="00FB4A0F" w:rsidP="00AB0213">
            <w:pPr>
              <w:keepNext/>
              <w:keepLines/>
              <w:spacing w:after="0"/>
              <w:rPr>
                <w:rFonts w:ascii="Arial" w:hAnsi="Arial"/>
                <w:sz w:val="18"/>
                <w:highlight w:val="yellow"/>
              </w:rPr>
            </w:pPr>
            <w:r w:rsidRPr="00CF2778">
              <w:rPr>
                <w:rFonts w:ascii="Arial" w:hAnsi="Arial"/>
                <w:sz w:val="18"/>
                <w:highlight w:val="yellow"/>
              </w:rPr>
              <w:t>≤ 50 ms</w:t>
            </w:r>
          </w:p>
        </w:tc>
        <w:tc>
          <w:tcPr>
            <w:tcW w:w="1020" w:type="dxa"/>
          </w:tcPr>
          <w:p w14:paraId="3E50C55D" w14:textId="77777777" w:rsidR="00FB4A0F" w:rsidRPr="00CF2778" w:rsidRDefault="00FB4A0F" w:rsidP="00AB0213">
            <w:pPr>
              <w:keepNext/>
              <w:keepLines/>
              <w:spacing w:after="0"/>
              <w:rPr>
                <w:rFonts w:ascii="Arial" w:hAnsi="Arial"/>
                <w:sz w:val="18"/>
                <w:highlight w:val="yellow"/>
              </w:rPr>
            </w:pPr>
            <w:r w:rsidRPr="00CF2778">
              <w:rPr>
                <w:rFonts w:ascii="Arial" w:hAnsi="Arial"/>
                <w:sz w:val="18"/>
                <w:highlight w:val="yellow"/>
              </w:rPr>
              <w:t>50 ms</w:t>
            </w:r>
          </w:p>
        </w:tc>
        <w:tc>
          <w:tcPr>
            <w:tcW w:w="1134" w:type="dxa"/>
          </w:tcPr>
          <w:p w14:paraId="3BB04D23" w14:textId="77777777" w:rsidR="00FB4A0F" w:rsidRPr="00457CAE" w:rsidRDefault="00FB4A0F" w:rsidP="00AB0213">
            <w:pPr>
              <w:keepNext/>
              <w:keepLines/>
              <w:spacing w:after="0"/>
              <w:rPr>
                <w:rFonts w:ascii="Arial" w:hAnsi="Arial"/>
                <w:sz w:val="18"/>
              </w:rPr>
            </w:pPr>
            <w:r w:rsidRPr="00457CAE">
              <w:rPr>
                <w:rFonts w:ascii="Arial" w:hAnsi="Arial"/>
                <w:sz w:val="18"/>
              </w:rPr>
              <w:t>-</w:t>
            </w:r>
          </w:p>
        </w:tc>
        <w:tc>
          <w:tcPr>
            <w:tcW w:w="1020" w:type="dxa"/>
          </w:tcPr>
          <w:p w14:paraId="758C1513" w14:textId="77777777" w:rsidR="00FB4A0F" w:rsidRPr="00457CAE" w:rsidRDefault="00FB4A0F" w:rsidP="00AB0213">
            <w:pPr>
              <w:keepNext/>
              <w:keepLines/>
              <w:spacing w:after="0"/>
              <w:rPr>
                <w:rFonts w:ascii="Arial" w:hAnsi="Arial"/>
                <w:sz w:val="18"/>
              </w:rPr>
            </w:pPr>
            <w:r w:rsidRPr="00457CAE">
              <w:rPr>
                <w:rFonts w:ascii="Arial" w:hAnsi="Arial"/>
                <w:sz w:val="18"/>
              </w:rPr>
              <w:t>5 to 10</w:t>
            </w:r>
          </w:p>
        </w:tc>
        <w:tc>
          <w:tcPr>
            <w:tcW w:w="1249" w:type="dxa"/>
          </w:tcPr>
          <w:p w14:paraId="1A11602F" w14:textId="77777777" w:rsidR="00FB4A0F" w:rsidRPr="00457CAE" w:rsidRDefault="00FB4A0F" w:rsidP="00AB0213">
            <w:pPr>
              <w:keepNext/>
              <w:keepLines/>
              <w:spacing w:after="0"/>
              <w:rPr>
                <w:rFonts w:ascii="Arial" w:hAnsi="Arial"/>
                <w:sz w:val="18"/>
              </w:rPr>
            </w:pPr>
            <w:r w:rsidRPr="00457CAE">
              <w:rPr>
                <w:rFonts w:ascii="Arial" w:hAnsi="Arial"/>
                <w:sz w:val="18"/>
              </w:rPr>
              <w:t>1</w:t>
            </w:r>
            <w:r>
              <w:rPr>
                <w:rFonts w:ascii="Arial" w:hAnsi="Arial"/>
                <w:sz w:val="18"/>
              </w:rPr>
              <w:t>,</w:t>
            </w:r>
            <w:r w:rsidRPr="00457CAE">
              <w:rPr>
                <w:rFonts w:ascii="Arial" w:hAnsi="Arial"/>
                <w:sz w:val="18"/>
              </w:rPr>
              <w:t>000 m x 30 m x 10 m</w:t>
            </w:r>
          </w:p>
        </w:tc>
        <w:tc>
          <w:tcPr>
            <w:tcW w:w="2477" w:type="dxa"/>
          </w:tcPr>
          <w:p w14:paraId="27A39C4E" w14:textId="77777777" w:rsidR="00FB4A0F" w:rsidRPr="00457CAE" w:rsidRDefault="00FB4A0F" w:rsidP="00AB0213">
            <w:pPr>
              <w:keepNext/>
              <w:keepLines/>
              <w:spacing w:after="0"/>
              <w:rPr>
                <w:rFonts w:ascii="Arial" w:hAnsi="Arial"/>
                <w:sz w:val="18"/>
              </w:rPr>
            </w:pPr>
            <w:r w:rsidRPr="00457CAE">
              <w:rPr>
                <w:rFonts w:ascii="Arial" w:hAnsi="Arial"/>
                <w:sz w:val="18"/>
              </w:rPr>
              <w:t>Control-to-control in motion control (A.2.2.2); (note 9)</w:t>
            </w:r>
          </w:p>
        </w:tc>
      </w:tr>
      <w:tr w:rsidR="00FB4A0F" w:rsidRPr="00457CAE" w14:paraId="3C192217" w14:textId="77777777" w:rsidTr="00AB0213">
        <w:trPr>
          <w:cantSplit/>
        </w:trPr>
        <w:tc>
          <w:tcPr>
            <w:tcW w:w="1471" w:type="dxa"/>
            <w:shd w:val="clear" w:color="auto" w:fill="auto"/>
          </w:tcPr>
          <w:p w14:paraId="614CB9DC" w14:textId="77777777" w:rsidR="00FB4A0F" w:rsidRPr="00457CAE" w:rsidRDefault="00FB4A0F" w:rsidP="00AB0213">
            <w:pPr>
              <w:pStyle w:val="TAL"/>
              <w:ind w:firstLine="440"/>
            </w:pPr>
            <w:r w:rsidRPr="00457CAE">
              <w:t>&gt; 99</w:t>
            </w:r>
            <w:r>
              <w:t>.</w:t>
            </w:r>
            <w:r w:rsidRPr="00457CAE">
              <w:t>999</w:t>
            </w:r>
            <w:r>
              <w:t> </w:t>
            </w:r>
            <w:r w:rsidRPr="00457CAE">
              <w:t>9 %</w:t>
            </w:r>
          </w:p>
        </w:tc>
        <w:tc>
          <w:tcPr>
            <w:tcW w:w="1755" w:type="dxa"/>
            <w:shd w:val="clear" w:color="auto" w:fill="auto"/>
          </w:tcPr>
          <w:p w14:paraId="57831645" w14:textId="77777777" w:rsidR="00FB4A0F" w:rsidRPr="00457CAE" w:rsidRDefault="00FB4A0F" w:rsidP="00AB0213">
            <w:pPr>
              <w:pStyle w:val="TAL"/>
              <w:ind w:firstLine="440"/>
            </w:pPr>
            <w:r w:rsidRPr="00457CAE">
              <w:t>~ 10 years</w:t>
            </w:r>
          </w:p>
        </w:tc>
        <w:tc>
          <w:tcPr>
            <w:tcW w:w="1275" w:type="dxa"/>
            <w:shd w:val="clear" w:color="auto" w:fill="auto"/>
          </w:tcPr>
          <w:p w14:paraId="5AFA3DBD" w14:textId="77777777" w:rsidR="00FB4A0F" w:rsidRPr="00457CAE" w:rsidRDefault="00FB4A0F" w:rsidP="00AB0213">
            <w:pPr>
              <w:pStyle w:val="TAL"/>
              <w:ind w:firstLine="440"/>
            </w:pPr>
            <w:r w:rsidRPr="00457CAE">
              <w:t>&lt; transfer interval value</w:t>
            </w:r>
          </w:p>
        </w:tc>
        <w:tc>
          <w:tcPr>
            <w:tcW w:w="1418" w:type="dxa"/>
            <w:shd w:val="clear" w:color="auto" w:fill="auto"/>
          </w:tcPr>
          <w:p w14:paraId="4D1F7259" w14:textId="77777777" w:rsidR="00FB4A0F" w:rsidRPr="00457CAE" w:rsidRDefault="00FB4A0F" w:rsidP="00AB0213">
            <w:pPr>
              <w:pStyle w:val="TAL"/>
              <w:ind w:firstLine="440"/>
            </w:pPr>
            <w:r w:rsidRPr="00457CAE">
              <w:t>–</w:t>
            </w:r>
          </w:p>
        </w:tc>
        <w:tc>
          <w:tcPr>
            <w:tcW w:w="1077" w:type="dxa"/>
            <w:shd w:val="clear" w:color="auto" w:fill="auto"/>
          </w:tcPr>
          <w:p w14:paraId="4A728F62" w14:textId="77777777" w:rsidR="00FB4A0F" w:rsidRPr="00457CAE" w:rsidRDefault="00FB4A0F" w:rsidP="00AB0213">
            <w:pPr>
              <w:pStyle w:val="TAL"/>
              <w:ind w:firstLine="440"/>
            </w:pPr>
            <w:r w:rsidRPr="00457CAE">
              <w:t>40 to 250</w:t>
            </w:r>
          </w:p>
        </w:tc>
        <w:tc>
          <w:tcPr>
            <w:tcW w:w="1361" w:type="dxa"/>
          </w:tcPr>
          <w:p w14:paraId="27F36E48" w14:textId="77777777" w:rsidR="00FB4A0F" w:rsidRPr="00457CAE" w:rsidRDefault="00FB4A0F" w:rsidP="00AB0213">
            <w:pPr>
              <w:pStyle w:val="TAL"/>
              <w:ind w:firstLine="440"/>
            </w:pPr>
            <w:r w:rsidRPr="00457CAE">
              <w:t>1 ms to 50 ms (note 6) (note 7)</w:t>
            </w:r>
          </w:p>
        </w:tc>
        <w:tc>
          <w:tcPr>
            <w:tcW w:w="1020" w:type="dxa"/>
          </w:tcPr>
          <w:p w14:paraId="40DA852A" w14:textId="77777777" w:rsidR="00FB4A0F" w:rsidRPr="00457CAE" w:rsidRDefault="00FB4A0F" w:rsidP="00AB0213">
            <w:pPr>
              <w:pStyle w:val="TAL"/>
              <w:ind w:firstLine="440"/>
            </w:pPr>
            <w:r w:rsidRPr="00457CAE">
              <w:t>transfer interval value</w:t>
            </w:r>
          </w:p>
        </w:tc>
        <w:tc>
          <w:tcPr>
            <w:tcW w:w="1134" w:type="dxa"/>
          </w:tcPr>
          <w:p w14:paraId="1A338144" w14:textId="77777777" w:rsidR="00FB4A0F" w:rsidRPr="00457CAE" w:rsidRDefault="00FB4A0F" w:rsidP="00AB0213">
            <w:pPr>
              <w:pStyle w:val="TAL"/>
              <w:ind w:firstLine="440"/>
            </w:pPr>
            <w:r w:rsidRPr="00457CAE">
              <w:t>≤ 50 km/h</w:t>
            </w:r>
          </w:p>
        </w:tc>
        <w:tc>
          <w:tcPr>
            <w:tcW w:w="1020" w:type="dxa"/>
          </w:tcPr>
          <w:p w14:paraId="44F2BB7C" w14:textId="77777777" w:rsidR="00FB4A0F" w:rsidRPr="00457CAE" w:rsidRDefault="00FB4A0F" w:rsidP="00AB0213">
            <w:pPr>
              <w:pStyle w:val="TAL"/>
              <w:ind w:firstLine="440"/>
            </w:pPr>
            <w:r w:rsidRPr="00457CAE">
              <w:t>≤ 100</w:t>
            </w:r>
          </w:p>
        </w:tc>
        <w:tc>
          <w:tcPr>
            <w:tcW w:w="1249" w:type="dxa"/>
          </w:tcPr>
          <w:p w14:paraId="2F0F5D37" w14:textId="77777777" w:rsidR="00FB4A0F" w:rsidRPr="00457CAE" w:rsidRDefault="00FB4A0F" w:rsidP="00AB0213">
            <w:pPr>
              <w:pStyle w:val="TAL"/>
              <w:ind w:firstLine="440"/>
            </w:pPr>
            <w:r w:rsidRPr="00457CAE">
              <w:t>≤ 1 km</w:t>
            </w:r>
            <w:r w:rsidRPr="00457CAE">
              <w:rPr>
                <w:vertAlign w:val="superscript"/>
              </w:rPr>
              <w:t>2</w:t>
            </w:r>
          </w:p>
        </w:tc>
        <w:tc>
          <w:tcPr>
            <w:tcW w:w="2477" w:type="dxa"/>
          </w:tcPr>
          <w:p w14:paraId="7B77C04C" w14:textId="77777777" w:rsidR="00FB4A0F" w:rsidRPr="00457CAE" w:rsidRDefault="00FB4A0F" w:rsidP="00AB0213">
            <w:pPr>
              <w:pStyle w:val="TAL"/>
              <w:ind w:firstLine="440"/>
            </w:pPr>
            <w:r w:rsidRPr="00457CAE">
              <w:t>Mobile robots (A.2.2.3)</w:t>
            </w:r>
          </w:p>
        </w:tc>
      </w:tr>
      <w:tr w:rsidR="00FB4A0F" w:rsidRPr="00457CAE" w14:paraId="7E5DCCEB" w14:textId="77777777" w:rsidTr="00AB0213">
        <w:trPr>
          <w:cantSplit/>
        </w:trPr>
        <w:tc>
          <w:tcPr>
            <w:tcW w:w="1471" w:type="dxa"/>
            <w:shd w:val="clear" w:color="auto" w:fill="auto"/>
          </w:tcPr>
          <w:p w14:paraId="2B3D9736" w14:textId="77777777" w:rsidR="00FB4A0F" w:rsidRPr="00457CAE" w:rsidRDefault="00FB4A0F" w:rsidP="00AB0213">
            <w:pPr>
              <w:pStyle w:val="TAL"/>
              <w:ind w:firstLine="440"/>
            </w:pPr>
            <w:r w:rsidRPr="00457CAE">
              <w:t>99</w:t>
            </w:r>
            <w:r>
              <w:t>.</w:t>
            </w:r>
            <w:r w:rsidRPr="00457CAE">
              <w:t>999</w:t>
            </w:r>
            <w:r>
              <w:t> </w:t>
            </w:r>
            <w:r w:rsidRPr="00457CAE">
              <w:t>9 % to 99</w:t>
            </w:r>
            <w:r>
              <w:t>.</w:t>
            </w:r>
            <w:r w:rsidRPr="00457CAE">
              <w:t>999</w:t>
            </w:r>
            <w:r>
              <w:t> </w:t>
            </w:r>
            <w:r w:rsidRPr="00457CAE">
              <w:t>999 %</w:t>
            </w:r>
          </w:p>
        </w:tc>
        <w:tc>
          <w:tcPr>
            <w:tcW w:w="1755" w:type="dxa"/>
            <w:shd w:val="clear" w:color="auto" w:fill="auto"/>
          </w:tcPr>
          <w:p w14:paraId="74DEB7B3" w14:textId="77777777" w:rsidR="00FB4A0F" w:rsidRPr="00457CAE" w:rsidRDefault="00FB4A0F" w:rsidP="00AB0213">
            <w:pPr>
              <w:pStyle w:val="TAL"/>
              <w:ind w:firstLine="440"/>
            </w:pPr>
            <w:r w:rsidRPr="00457CAE">
              <w:t>~ 1 month</w:t>
            </w:r>
          </w:p>
        </w:tc>
        <w:tc>
          <w:tcPr>
            <w:tcW w:w="1275" w:type="dxa"/>
            <w:shd w:val="clear" w:color="auto" w:fill="auto"/>
          </w:tcPr>
          <w:p w14:paraId="1F3A3A00" w14:textId="77777777" w:rsidR="00FB4A0F" w:rsidRPr="00457CAE" w:rsidRDefault="00FB4A0F" w:rsidP="00AB0213">
            <w:pPr>
              <w:pStyle w:val="TAL"/>
              <w:ind w:firstLine="440"/>
            </w:pPr>
            <w:r w:rsidRPr="00457CAE">
              <w:t>&lt; transfer interval value</w:t>
            </w:r>
          </w:p>
        </w:tc>
        <w:tc>
          <w:tcPr>
            <w:tcW w:w="1418" w:type="dxa"/>
            <w:shd w:val="clear" w:color="auto" w:fill="auto"/>
          </w:tcPr>
          <w:p w14:paraId="17CFE21A" w14:textId="77777777" w:rsidR="00FB4A0F" w:rsidRPr="00457CAE" w:rsidRDefault="00FB4A0F" w:rsidP="00AB0213">
            <w:pPr>
              <w:pStyle w:val="TAL"/>
              <w:ind w:firstLine="440"/>
            </w:pPr>
            <w:r w:rsidRPr="00457CAE">
              <w:t>–</w:t>
            </w:r>
          </w:p>
        </w:tc>
        <w:tc>
          <w:tcPr>
            <w:tcW w:w="1077" w:type="dxa"/>
            <w:shd w:val="clear" w:color="auto" w:fill="auto"/>
          </w:tcPr>
          <w:p w14:paraId="1D21B998" w14:textId="77777777" w:rsidR="00FB4A0F" w:rsidRPr="00457CAE" w:rsidRDefault="00FB4A0F" w:rsidP="00AB0213">
            <w:pPr>
              <w:pStyle w:val="TAL"/>
              <w:ind w:firstLine="440"/>
            </w:pPr>
            <w:r w:rsidRPr="00457CAE">
              <w:t>40 to 250</w:t>
            </w:r>
          </w:p>
        </w:tc>
        <w:tc>
          <w:tcPr>
            <w:tcW w:w="1361" w:type="dxa"/>
          </w:tcPr>
          <w:p w14:paraId="31D9ADE6" w14:textId="77777777" w:rsidR="00FB4A0F" w:rsidRPr="00457CAE" w:rsidRDefault="00FB4A0F" w:rsidP="00AB0213">
            <w:pPr>
              <w:pStyle w:val="TAL"/>
              <w:ind w:firstLine="440"/>
            </w:pPr>
            <w:r w:rsidRPr="00457CAE">
              <w:t>4 ms to 8 ms (note 7)</w:t>
            </w:r>
          </w:p>
        </w:tc>
        <w:tc>
          <w:tcPr>
            <w:tcW w:w="1020" w:type="dxa"/>
          </w:tcPr>
          <w:p w14:paraId="06F11472" w14:textId="77777777" w:rsidR="00FB4A0F" w:rsidRPr="00457CAE" w:rsidRDefault="00FB4A0F" w:rsidP="00AB0213">
            <w:pPr>
              <w:pStyle w:val="TAL"/>
              <w:ind w:firstLine="440"/>
            </w:pPr>
            <w:r w:rsidRPr="00457CAE">
              <w:t>transfer interval value</w:t>
            </w:r>
          </w:p>
        </w:tc>
        <w:tc>
          <w:tcPr>
            <w:tcW w:w="1134" w:type="dxa"/>
          </w:tcPr>
          <w:p w14:paraId="69A9FC41" w14:textId="77777777" w:rsidR="00FB4A0F" w:rsidRPr="00457CAE" w:rsidRDefault="00FB4A0F" w:rsidP="00AB0213">
            <w:pPr>
              <w:pStyle w:val="TAL"/>
              <w:ind w:firstLine="440"/>
            </w:pPr>
            <w:r w:rsidRPr="00457CAE">
              <w:t>&lt; 8 km/h</w:t>
            </w:r>
            <w:r>
              <w:t xml:space="preserve"> </w:t>
            </w:r>
            <w:r>
              <w:rPr>
                <w:rFonts w:eastAsia="等线"/>
                <w:bCs/>
              </w:rPr>
              <w:t>(</w:t>
            </w:r>
            <w:r w:rsidRPr="0079579A">
              <w:rPr>
                <w:rFonts w:eastAsia="等线"/>
                <w:bCs/>
              </w:rPr>
              <w:t>linear movement</w:t>
            </w:r>
            <w:r>
              <w:rPr>
                <w:rFonts w:eastAsia="等线"/>
                <w:bCs/>
              </w:rPr>
              <w:t>)</w:t>
            </w:r>
          </w:p>
        </w:tc>
        <w:tc>
          <w:tcPr>
            <w:tcW w:w="1020" w:type="dxa"/>
          </w:tcPr>
          <w:p w14:paraId="393F3536" w14:textId="77777777" w:rsidR="00FB4A0F" w:rsidRPr="00457CAE" w:rsidRDefault="00FB4A0F" w:rsidP="00AB0213">
            <w:pPr>
              <w:pStyle w:val="TAL"/>
              <w:ind w:firstLine="440"/>
            </w:pPr>
            <w:r w:rsidRPr="00457CAE">
              <w:t>TBD</w:t>
            </w:r>
          </w:p>
        </w:tc>
        <w:tc>
          <w:tcPr>
            <w:tcW w:w="1249" w:type="dxa"/>
          </w:tcPr>
          <w:p w14:paraId="48E92C29" w14:textId="77777777" w:rsidR="00FB4A0F" w:rsidRPr="00457CAE" w:rsidRDefault="00FB4A0F" w:rsidP="00AB0213">
            <w:pPr>
              <w:pStyle w:val="TAL"/>
              <w:ind w:firstLine="440"/>
            </w:pPr>
            <w:r w:rsidRPr="00457CAE">
              <w:t>50 m x 10 m x 4 m</w:t>
            </w:r>
          </w:p>
        </w:tc>
        <w:tc>
          <w:tcPr>
            <w:tcW w:w="2477" w:type="dxa"/>
          </w:tcPr>
          <w:p w14:paraId="34500F0A" w14:textId="77777777" w:rsidR="00FB4A0F" w:rsidRPr="00457CAE" w:rsidRDefault="00FB4A0F" w:rsidP="00AB0213">
            <w:pPr>
              <w:pStyle w:val="TAL"/>
              <w:ind w:firstLine="440"/>
            </w:pPr>
            <w:r w:rsidRPr="00457CAE">
              <w:t>Mobile control panels – remote control of e.g. assembly robots, milling machines (A.2.4.1); (note 9)</w:t>
            </w:r>
          </w:p>
        </w:tc>
      </w:tr>
    </w:tbl>
    <w:p w14:paraId="4AA99614" w14:textId="77777777" w:rsidR="00A36CD2" w:rsidRDefault="00A36CD2" w:rsidP="00C868BB">
      <w:pPr>
        <w:spacing w:afterLines="50" w:line="240" w:lineRule="auto"/>
        <w:jc w:val="left"/>
      </w:pPr>
    </w:p>
    <w:sectPr w:rsidR="00A36CD2" w:rsidSect="00970FE7">
      <w:footnotePr>
        <w:numRestart w:val="eachSect"/>
      </w:footnotePr>
      <w:pgSz w:w="16840" w:h="11907" w:orient="landscape" w:code="9"/>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FA436C" w14:textId="77777777" w:rsidR="00EC559D" w:rsidRDefault="00EC559D">
      <w:pPr>
        <w:spacing w:after="0" w:line="240" w:lineRule="auto"/>
      </w:pPr>
      <w:r>
        <w:separator/>
      </w:r>
    </w:p>
  </w:endnote>
  <w:endnote w:type="continuationSeparator" w:id="0">
    <w:p w14:paraId="18826C93" w14:textId="77777777" w:rsidR="00EC559D" w:rsidRDefault="00EC55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8C37A"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0940A" w14:textId="77777777" w:rsidR="00EC559D" w:rsidRDefault="00EC559D">
      <w:pPr>
        <w:spacing w:after="0" w:line="240" w:lineRule="auto"/>
      </w:pPr>
      <w:r>
        <w:separator/>
      </w:r>
    </w:p>
  </w:footnote>
  <w:footnote w:type="continuationSeparator" w:id="0">
    <w:p w14:paraId="22D331EA" w14:textId="77777777" w:rsidR="00EC559D" w:rsidRDefault="00EC55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38239A7"/>
    <w:multiLevelType w:val="hybridMultilevel"/>
    <w:tmpl w:val="45B0D780"/>
    <w:lvl w:ilvl="0" w:tplc="C7E89854">
      <w:start w:val="1"/>
      <w:numFmt w:val="lowerRoman"/>
      <w:lvlText w:val="%1)"/>
      <w:lvlJc w:val="left"/>
      <w:pPr>
        <w:ind w:left="780" w:hanging="720"/>
      </w:pPr>
    </w:lvl>
    <w:lvl w:ilvl="1" w:tplc="040B0019">
      <w:start w:val="1"/>
      <w:numFmt w:val="lowerLetter"/>
      <w:lvlText w:val="%2."/>
      <w:lvlJc w:val="left"/>
      <w:pPr>
        <w:ind w:left="1140" w:hanging="360"/>
      </w:pPr>
    </w:lvl>
    <w:lvl w:ilvl="2" w:tplc="040B001B">
      <w:start w:val="1"/>
      <w:numFmt w:val="lowerRoman"/>
      <w:lvlText w:val="%3."/>
      <w:lvlJc w:val="right"/>
      <w:pPr>
        <w:ind w:left="1860" w:hanging="180"/>
      </w:pPr>
    </w:lvl>
    <w:lvl w:ilvl="3" w:tplc="040B000F">
      <w:start w:val="1"/>
      <w:numFmt w:val="decimal"/>
      <w:lvlText w:val="%4."/>
      <w:lvlJc w:val="left"/>
      <w:pPr>
        <w:ind w:left="2580" w:hanging="360"/>
      </w:pPr>
    </w:lvl>
    <w:lvl w:ilvl="4" w:tplc="040B0019">
      <w:start w:val="1"/>
      <w:numFmt w:val="lowerLetter"/>
      <w:lvlText w:val="%5."/>
      <w:lvlJc w:val="left"/>
      <w:pPr>
        <w:ind w:left="3300" w:hanging="360"/>
      </w:pPr>
    </w:lvl>
    <w:lvl w:ilvl="5" w:tplc="040B001B">
      <w:start w:val="1"/>
      <w:numFmt w:val="lowerRoman"/>
      <w:lvlText w:val="%6."/>
      <w:lvlJc w:val="right"/>
      <w:pPr>
        <w:ind w:left="4020" w:hanging="180"/>
      </w:pPr>
    </w:lvl>
    <w:lvl w:ilvl="6" w:tplc="040B000F">
      <w:start w:val="1"/>
      <w:numFmt w:val="decimal"/>
      <w:lvlText w:val="%7."/>
      <w:lvlJc w:val="left"/>
      <w:pPr>
        <w:ind w:left="4740" w:hanging="360"/>
      </w:pPr>
    </w:lvl>
    <w:lvl w:ilvl="7" w:tplc="040B0019">
      <w:start w:val="1"/>
      <w:numFmt w:val="lowerLetter"/>
      <w:lvlText w:val="%8."/>
      <w:lvlJc w:val="left"/>
      <w:pPr>
        <w:ind w:left="5460" w:hanging="360"/>
      </w:pPr>
    </w:lvl>
    <w:lvl w:ilvl="8" w:tplc="040B001B">
      <w:start w:val="1"/>
      <w:numFmt w:val="lowerRoman"/>
      <w:lvlText w:val="%9."/>
      <w:lvlJc w:val="right"/>
      <w:pPr>
        <w:ind w:left="6180" w:hanging="180"/>
      </w:pPr>
    </w:lvl>
  </w:abstractNum>
  <w:abstractNum w:abstractNumId="2"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74631"/>
    <w:multiLevelType w:val="hybridMultilevel"/>
    <w:tmpl w:val="1B3075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5"/>
  </w:num>
  <w:num w:numId="4">
    <w:abstractNumId w:val="6"/>
  </w:num>
  <w:num w:numId="5">
    <w:abstractNumId w:val="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9"/>
  </w:num>
  <w:num w:numId="8">
    <w:abstractNumId w:val="10"/>
  </w:num>
  <w:num w:numId="9">
    <w:abstractNumId w:val="3"/>
  </w:num>
  <w:num w:numId="10">
    <w:abstractNumId w:val="2"/>
  </w:num>
  <w:num w:numId="11">
    <w:abstractNumId w:val="4"/>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C1B"/>
    <w:rsid w:val="00011D57"/>
    <w:rsid w:val="000127B4"/>
    <w:rsid w:val="00012F38"/>
    <w:rsid w:val="0001339A"/>
    <w:rsid w:val="000136FE"/>
    <w:rsid w:val="0001380D"/>
    <w:rsid w:val="00013A3B"/>
    <w:rsid w:val="00013F61"/>
    <w:rsid w:val="000143D0"/>
    <w:rsid w:val="00014D27"/>
    <w:rsid w:val="000154C5"/>
    <w:rsid w:val="00015626"/>
    <w:rsid w:val="000159D5"/>
    <w:rsid w:val="00015A1F"/>
    <w:rsid w:val="000168B4"/>
    <w:rsid w:val="000168F5"/>
    <w:rsid w:val="00016AAF"/>
    <w:rsid w:val="00016D91"/>
    <w:rsid w:val="0001705F"/>
    <w:rsid w:val="000178FF"/>
    <w:rsid w:val="00017AAC"/>
    <w:rsid w:val="00017B82"/>
    <w:rsid w:val="000201BE"/>
    <w:rsid w:val="00020270"/>
    <w:rsid w:val="000202F6"/>
    <w:rsid w:val="00020711"/>
    <w:rsid w:val="00020EEB"/>
    <w:rsid w:val="00021438"/>
    <w:rsid w:val="0002174B"/>
    <w:rsid w:val="00021EC9"/>
    <w:rsid w:val="000225A3"/>
    <w:rsid w:val="000225F0"/>
    <w:rsid w:val="000228C6"/>
    <w:rsid w:val="0002330B"/>
    <w:rsid w:val="00023408"/>
    <w:rsid w:val="000239A0"/>
    <w:rsid w:val="00023B7D"/>
    <w:rsid w:val="00023DA2"/>
    <w:rsid w:val="00023EFE"/>
    <w:rsid w:val="00023FAD"/>
    <w:rsid w:val="0002406F"/>
    <w:rsid w:val="00025475"/>
    <w:rsid w:val="00025A91"/>
    <w:rsid w:val="00025A93"/>
    <w:rsid w:val="00025BE4"/>
    <w:rsid w:val="00025E38"/>
    <w:rsid w:val="00026456"/>
    <w:rsid w:val="000268A4"/>
    <w:rsid w:val="00026A00"/>
    <w:rsid w:val="000274B9"/>
    <w:rsid w:val="0002762F"/>
    <w:rsid w:val="0003079B"/>
    <w:rsid w:val="000318F4"/>
    <w:rsid w:val="00032202"/>
    <w:rsid w:val="0003222E"/>
    <w:rsid w:val="00032336"/>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40020"/>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4952"/>
    <w:rsid w:val="0004548C"/>
    <w:rsid w:val="000459C3"/>
    <w:rsid w:val="000459C8"/>
    <w:rsid w:val="00045F13"/>
    <w:rsid w:val="0004621D"/>
    <w:rsid w:val="000462C9"/>
    <w:rsid w:val="0004630D"/>
    <w:rsid w:val="00046BE8"/>
    <w:rsid w:val="00046F1E"/>
    <w:rsid w:val="0004751B"/>
    <w:rsid w:val="0004797C"/>
    <w:rsid w:val="0005010C"/>
    <w:rsid w:val="000506EA"/>
    <w:rsid w:val="00050C2A"/>
    <w:rsid w:val="00050D97"/>
    <w:rsid w:val="0005104E"/>
    <w:rsid w:val="00051174"/>
    <w:rsid w:val="000512D7"/>
    <w:rsid w:val="00051846"/>
    <w:rsid w:val="00051CFC"/>
    <w:rsid w:val="000521D3"/>
    <w:rsid w:val="000527DD"/>
    <w:rsid w:val="000539D0"/>
    <w:rsid w:val="00053D37"/>
    <w:rsid w:val="000543B4"/>
    <w:rsid w:val="000545DC"/>
    <w:rsid w:val="00054F7D"/>
    <w:rsid w:val="00055254"/>
    <w:rsid w:val="00055B29"/>
    <w:rsid w:val="00055D3E"/>
    <w:rsid w:val="00056DB8"/>
    <w:rsid w:val="00057CF4"/>
    <w:rsid w:val="0006047C"/>
    <w:rsid w:val="00060988"/>
    <w:rsid w:val="00060BF5"/>
    <w:rsid w:val="00060C87"/>
    <w:rsid w:val="00060E84"/>
    <w:rsid w:val="00061338"/>
    <w:rsid w:val="000616AB"/>
    <w:rsid w:val="00061FED"/>
    <w:rsid w:val="00062AF0"/>
    <w:rsid w:val="000632EE"/>
    <w:rsid w:val="00063779"/>
    <w:rsid w:val="0006394F"/>
    <w:rsid w:val="00063A9C"/>
    <w:rsid w:val="00063F0A"/>
    <w:rsid w:val="000640F4"/>
    <w:rsid w:val="00064948"/>
    <w:rsid w:val="00064E2B"/>
    <w:rsid w:val="0006531A"/>
    <w:rsid w:val="00065478"/>
    <w:rsid w:val="00065C61"/>
    <w:rsid w:val="00065D75"/>
    <w:rsid w:val="00065DD5"/>
    <w:rsid w:val="00065E21"/>
    <w:rsid w:val="000670AE"/>
    <w:rsid w:val="000671B9"/>
    <w:rsid w:val="000672AD"/>
    <w:rsid w:val="000672F2"/>
    <w:rsid w:val="00067389"/>
    <w:rsid w:val="00070051"/>
    <w:rsid w:val="000703DF"/>
    <w:rsid w:val="00070914"/>
    <w:rsid w:val="00070AE4"/>
    <w:rsid w:val="00070B95"/>
    <w:rsid w:val="00070C51"/>
    <w:rsid w:val="00070F35"/>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61E"/>
    <w:rsid w:val="00084891"/>
    <w:rsid w:val="000849B7"/>
    <w:rsid w:val="00084AA9"/>
    <w:rsid w:val="000857B0"/>
    <w:rsid w:val="000861F7"/>
    <w:rsid w:val="000862C0"/>
    <w:rsid w:val="00086B41"/>
    <w:rsid w:val="00086CF3"/>
    <w:rsid w:val="00086FB4"/>
    <w:rsid w:val="000874F6"/>
    <w:rsid w:val="00090031"/>
    <w:rsid w:val="000902B7"/>
    <w:rsid w:val="00090B25"/>
    <w:rsid w:val="00090BA0"/>
    <w:rsid w:val="00090CFA"/>
    <w:rsid w:val="00090DFC"/>
    <w:rsid w:val="00090F64"/>
    <w:rsid w:val="00091492"/>
    <w:rsid w:val="00091792"/>
    <w:rsid w:val="00091A3E"/>
    <w:rsid w:val="0009216B"/>
    <w:rsid w:val="00093179"/>
    <w:rsid w:val="00093B7E"/>
    <w:rsid w:val="00093E4B"/>
    <w:rsid w:val="0009405F"/>
    <w:rsid w:val="00094B82"/>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D44"/>
    <w:rsid w:val="000A1F25"/>
    <w:rsid w:val="000A207C"/>
    <w:rsid w:val="000A2371"/>
    <w:rsid w:val="000A264C"/>
    <w:rsid w:val="000A2754"/>
    <w:rsid w:val="000A2AA2"/>
    <w:rsid w:val="000A35A3"/>
    <w:rsid w:val="000A367D"/>
    <w:rsid w:val="000A3746"/>
    <w:rsid w:val="000A42C3"/>
    <w:rsid w:val="000A4364"/>
    <w:rsid w:val="000A4393"/>
    <w:rsid w:val="000A46A7"/>
    <w:rsid w:val="000A475D"/>
    <w:rsid w:val="000A4EC4"/>
    <w:rsid w:val="000A5645"/>
    <w:rsid w:val="000A68BB"/>
    <w:rsid w:val="000A6A85"/>
    <w:rsid w:val="000A7100"/>
    <w:rsid w:val="000A7537"/>
    <w:rsid w:val="000A75CC"/>
    <w:rsid w:val="000A7685"/>
    <w:rsid w:val="000A77EA"/>
    <w:rsid w:val="000A796C"/>
    <w:rsid w:val="000B0705"/>
    <w:rsid w:val="000B0EC7"/>
    <w:rsid w:val="000B1468"/>
    <w:rsid w:val="000B148E"/>
    <w:rsid w:val="000B1C35"/>
    <w:rsid w:val="000B1C79"/>
    <w:rsid w:val="000B1CE6"/>
    <w:rsid w:val="000B1D96"/>
    <w:rsid w:val="000B2113"/>
    <w:rsid w:val="000B21C6"/>
    <w:rsid w:val="000B25EB"/>
    <w:rsid w:val="000B2721"/>
    <w:rsid w:val="000B277A"/>
    <w:rsid w:val="000B2A44"/>
    <w:rsid w:val="000B30CF"/>
    <w:rsid w:val="000B363C"/>
    <w:rsid w:val="000B37A9"/>
    <w:rsid w:val="000B3C54"/>
    <w:rsid w:val="000B40B6"/>
    <w:rsid w:val="000B4CFF"/>
    <w:rsid w:val="000B4D87"/>
    <w:rsid w:val="000B4E3C"/>
    <w:rsid w:val="000B5F70"/>
    <w:rsid w:val="000B60D6"/>
    <w:rsid w:val="000B61FA"/>
    <w:rsid w:val="000B645F"/>
    <w:rsid w:val="000B660F"/>
    <w:rsid w:val="000B6C01"/>
    <w:rsid w:val="000B6C4F"/>
    <w:rsid w:val="000B6FC4"/>
    <w:rsid w:val="000B7A9C"/>
    <w:rsid w:val="000C0740"/>
    <w:rsid w:val="000C0A8B"/>
    <w:rsid w:val="000C0C55"/>
    <w:rsid w:val="000C10DA"/>
    <w:rsid w:val="000C1737"/>
    <w:rsid w:val="000C1C0B"/>
    <w:rsid w:val="000C29EC"/>
    <w:rsid w:val="000C2A75"/>
    <w:rsid w:val="000C2C1D"/>
    <w:rsid w:val="000C313D"/>
    <w:rsid w:val="000C3236"/>
    <w:rsid w:val="000C3BF4"/>
    <w:rsid w:val="000C3EE9"/>
    <w:rsid w:val="000C3F19"/>
    <w:rsid w:val="000C41BD"/>
    <w:rsid w:val="000C460F"/>
    <w:rsid w:val="000C48B2"/>
    <w:rsid w:val="000C4E16"/>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12C2"/>
    <w:rsid w:val="000D181D"/>
    <w:rsid w:val="000D1AE8"/>
    <w:rsid w:val="000D1D72"/>
    <w:rsid w:val="000D2A73"/>
    <w:rsid w:val="000D2FD9"/>
    <w:rsid w:val="000D3047"/>
    <w:rsid w:val="000D30BF"/>
    <w:rsid w:val="000D3164"/>
    <w:rsid w:val="000D31B6"/>
    <w:rsid w:val="000D38B3"/>
    <w:rsid w:val="000D38C2"/>
    <w:rsid w:val="000D4958"/>
    <w:rsid w:val="000D4BC3"/>
    <w:rsid w:val="000D4C74"/>
    <w:rsid w:val="000D5491"/>
    <w:rsid w:val="000D6077"/>
    <w:rsid w:val="000D66BF"/>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796"/>
    <w:rsid w:val="000E1C35"/>
    <w:rsid w:val="000E1C42"/>
    <w:rsid w:val="000E1DE5"/>
    <w:rsid w:val="000E2148"/>
    <w:rsid w:val="000E24CC"/>
    <w:rsid w:val="000E37B9"/>
    <w:rsid w:val="000E3DF2"/>
    <w:rsid w:val="000E3E39"/>
    <w:rsid w:val="000E4363"/>
    <w:rsid w:val="000E502E"/>
    <w:rsid w:val="000E5FDE"/>
    <w:rsid w:val="000E778C"/>
    <w:rsid w:val="000E7CE0"/>
    <w:rsid w:val="000F03D3"/>
    <w:rsid w:val="000F04B1"/>
    <w:rsid w:val="000F0EA9"/>
    <w:rsid w:val="000F1473"/>
    <w:rsid w:val="000F2234"/>
    <w:rsid w:val="000F231C"/>
    <w:rsid w:val="000F272B"/>
    <w:rsid w:val="000F2B65"/>
    <w:rsid w:val="000F367C"/>
    <w:rsid w:val="000F3711"/>
    <w:rsid w:val="000F3AA2"/>
    <w:rsid w:val="000F3C57"/>
    <w:rsid w:val="000F48C0"/>
    <w:rsid w:val="000F4908"/>
    <w:rsid w:val="000F49A2"/>
    <w:rsid w:val="000F4C96"/>
    <w:rsid w:val="000F4E17"/>
    <w:rsid w:val="000F5700"/>
    <w:rsid w:val="000F583A"/>
    <w:rsid w:val="000F589B"/>
    <w:rsid w:val="000F5C63"/>
    <w:rsid w:val="000F62E6"/>
    <w:rsid w:val="000F6303"/>
    <w:rsid w:val="000F65C0"/>
    <w:rsid w:val="000F68DD"/>
    <w:rsid w:val="000F71C1"/>
    <w:rsid w:val="000F737B"/>
    <w:rsid w:val="000F7453"/>
    <w:rsid w:val="000F7843"/>
    <w:rsid w:val="000F7982"/>
    <w:rsid w:val="000F7F11"/>
    <w:rsid w:val="00100061"/>
    <w:rsid w:val="001003CD"/>
    <w:rsid w:val="0010083D"/>
    <w:rsid w:val="001014E0"/>
    <w:rsid w:val="001014E4"/>
    <w:rsid w:val="0010161E"/>
    <w:rsid w:val="0010165C"/>
    <w:rsid w:val="00101B49"/>
    <w:rsid w:val="00101C70"/>
    <w:rsid w:val="00101E54"/>
    <w:rsid w:val="001021B0"/>
    <w:rsid w:val="0010283B"/>
    <w:rsid w:val="00102A80"/>
    <w:rsid w:val="00102FDE"/>
    <w:rsid w:val="00103483"/>
    <w:rsid w:val="001036A0"/>
    <w:rsid w:val="001038D8"/>
    <w:rsid w:val="001041B8"/>
    <w:rsid w:val="00104E02"/>
    <w:rsid w:val="001051CC"/>
    <w:rsid w:val="001058D2"/>
    <w:rsid w:val="00105C77"/>
    <w:rsid w:val="00105FC1"/>
    <w:rsid w:val="001060B8"/>
    <w:rsid w:val="001068EB"/>
    <w:rsid w:val="001069BB"/>
    <w:rsid w:val="00107090"/>
    <w:rsid w:val="0010748C"/>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7FF"/>
    <w:rsid w:val="0011388A"/>
    <w:rsid w:val="00114091"/>
    <w:rsid w:val="001141C8"/>
    <w:rsid w:val="00114657"/>
    <w:rsid w:val="00114731"/>
    <w:rsid w:val="00114E2E"/>
    <w:rsid w:val="00115666"/>
    <w:rsid w:val="001156F9"/>
    <w:rsid w:val="00115741"/>
    <w:rsid w:val="00115BDD"/>
    <w:rsid w:val="00115EBC"/>
    <w:rsid w:val="0011698A"/>
    <w:rsid w:val="001173C2"/>
    <w:rsid w:val="001179FA"/>
    <w:rsid w:val="00117A55"/>
    <w:rsid w:val="00117B25"/>
    <w:rsid w:val="00117C91"/>
    <w:rsid w:val="00120038"/>
    <w:rsid w:val="001204D5"/>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4C05"/>
    <w:rsid w:val="001250D6"/>
    <w:rsid w:val="0012589A"/>
    <w:rsid w:val="00125FFB"/>
    <w:rsid w:val="0012602B"/>
    <w:rsid w:val="00126207"/>
    <w:rsid w:val="0012633C"/>
    <w:rsid w:val="001268A5"/>
    <w:rsid w:val="00126B68"/>
    <w:rsid w:val="00126BE3"/>
    <w:rsid w:val="00126C8E"/>
    <w:rsid w:val="00127607"/>
    <w:rsid w:val="0013042A"/>
    <w:rsid w:val="00130B10"/>
    <w:rsid w:val="00130C36"/>
    <w:rsid w:val="00130E2A"/>
    <w:rsid w:val="0013120D"/>
    <w:rsid w:val="001317B5"/>
    <w:rsid w:val="00131E5C"/>
    <w:rsid w:val="001324EB"/>
    <w:rsid w:val="00132550"/>
    <w:rsid w:val="0013318C"/>
    <w:rsid w:val="00133DB6"/>
    <w:rsid w:val="0013438E"/>
    <w:rsid w:val="00134A8A"/>
    <w:rsid w:val="00135DEA"/>
    <w:rsid w:val="0013637D"/>
    <w:rsid w:val="00136492"/>
    <w:rsid w:val="001365FC"/>
    <w:rsid w:val="00136785"/>
    <w:rsid w:val="00136B64"/>
    <w:rsid w:val="00136DEF"/>
    <w:rsid w:val="0013795E"/>
    <w:rsid w:val="00137CFF"/>
    <w:rsid w:val="00137D3A"/>
    <w:rsid w:val="001402B9"/>
    <w:rsid w:val="00140725"/>
    <w:rsid w:val="00140BC0"/>
    <w:rsid w:val="00140EC1"/>
    <w:rsid w:val="00141F63"/>
    <w:rsid w:val="00142856"/>
    <w:rsid w:val="00143254"/>
    <w:rsid w:val="00143609"/>
    <w:rsid w:val="00143A70"/>
    <w:rsid w:val="00143D15"/>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7B0"/>
    <w:rsid w:val="001510F0"/>
    <w:rsid w:val="001513D6"/>
    <w:rsid w:val="00151778"/>
    <w:rsid w:val="00151A97"/>
    <w:rsid w:val="00152023"/>
    <w:rsid w:val="001525BF"/>
    <w:rsid w:val="00153357"/>
    <w:rsid w:val="001534FB"/>
    <w:rsid w:val="0015382C"/>
    <w:rsid w:val="0015383A"/>
    <w:rsid w:val="001539A6"/>
    <w:rsid w:val="001540FC"/>
    <w:rsid w:val="00154793"/>
    <w:rsid w:val="00154B3D"/>
    <w:rsid w:val="00154D65"/>
    <w:rsid w:val="00155585"/>
    <w:rsid w:val="001558DA"/>
    <w:rsid w:val="00155F95"/>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91"/>
    <w:rsid w:val="001635B1"/>
    <w:rsid w:val="001637E4"/>
    <w:rsid w:val="00163928"/>
    <w:rsid w:val="00163995"/>
    <w:rsid w:val="001639E1"/>
    <w:rsid w:val="00163F19"/>
    <w:rsid w:val="00164B98"/>
    <w:rsid w:val="00164CEC"/>
    <w:rsid w:val="00164F05"/>
    <w:rsid w:val="001656D9"/>
    <w:rsid w:val="00165C12"/>
    <w:rsid w:val="00166263"/>
    <w:rsid w:val="00166572"/>
    <w:rsid w:val="001667BE"/>
    <w:rsid w:val="00166821"/>
    <w:rsid w:val="00166A4B"/>
    <w:rsid w:val="00166AAD"/>
    <w:rsid w:val="00167391"/>
    <w:rsid w:val="00167C78"/>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566"/>
    <w:rsid w:val="00174DD5"/>
    <w:rsid w:val="00174F1F"/>
    <w:rsid w:val="001755AE"/>
    <w:rsid w:val="0017612D"/>
    <w:rsid w:val="001763FC"/>
    <w:rsid w:val="00176A05"/>
    <w:rsid w:val="00176D56"/>
    <w:rsid w:val="00176DC8"/>
    <w:rsid w:val="00177019"/>
    <w:rsid w:val="00177157"/>
    <w:rsid w:val="0018121D"/>
    <w:rsid w:val="0018172E"/>
    <w:rsid w:val="001818FA"/>
    <w:rsid w:val="00181BB3"/>
    <w:rsid w:val="00181CE0"/>
    <w:rsid w:val="00181E87"/>
    <w:rsid w:val="00182317"/>
    <w:rsid w:val="0018299F"/>
    <w:rsid w:val="00182CAD"/>
    <w:rsid w:val="00183187"/>
    <w:rsid w:val="0018320D"/>
    <w:rsid w:val="001833A9"/>
    <w:rsid w:val="0018379C"/>
    <w:rsid w:val="00183C35"/>
    <w:rsid w:val="001842D5"/>
    <w:rsid w:val="0018519D"/>
    <w:rsid w:val="00185227"/>
    <w:rsid w:val="0018522A"/>
    <w:rsid w:val="001857CA"/>
    <w:rsid w:val="00185DCC"/>
    <w:rsid w:val="00186273"/>
    <w:rsid w:val="00186288"/>
    <w:rsid w:val="001862D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D"/>
    <w:rsid w:val="001927A6"/>
    <w:rsid w:val="00192E9D"/>
    <w:rsid w:val="00193540"/>
    <w:rsid w:val="00193579"/>
    <w:rsid w:val="001941E6"/>
    <w:rsid w:val="00194714"/>
    <w:rsid w:val="00194DEB"/>
    <w:rsid w:val="00194F0A"/>
    <w:rsid w:val="00194F82"/>
    <w:rsid w:val="001957DC"/>
    <w:rsid w:val="00195E21"/>
    <w:rsid w:val="00196949"/>
    <w:rsid w:val="00196A2D"/>
    <w:rsid w:val="00196EEE"/>
    <w:rsid w:val="001975F3"/>
    <w:rsid w:val="0019792B"/>
    <w:rsid w:val="001A0019"/>
    <w:rsid w:val="001A01BE"/>
    <w:rsid w:val="001A0328"/>
    <w:rsid w:val="001A0452"/>
    <w:rsid w:val="001A08FF"/>
    <w:rsid w:val="001A0A24"/>
    <w:rsid w:val="001A0D0B"/>
    <w:rsid w:val="001A0E16"/>
    <w:rsid w:val="001A0E38"/>
    <w:rsid w:val="001A1195"/>
    <w:rsid w:val="001A1CD6"/>
    <w:rsid w:val="001A1CE6"/>
    <w:rsid w:val="001A1F30"/>
    <w:rsid w:val="001A23A7"/>
    <w:rsid w:val="001A25C5"/>
    <w:rsid w:val="001A2AE8"/>
    <w:rsid w:val="001A2B8A"/>
    <w:rsid w:val="001A2BFD"/>
    <w:rsid w:val="001A2F08"/>
    <w:rsid w:val="001A346B"/>
    <w:rsid w:val="001A35D3"/>
    <w:rsid w:val="001A3719"/>
    <w:rsid w:val="001A39AE"/>
    <w:rsid w:val="001A492F"/>
    <w:rsid w:val="001A4C4E"/>
    <w:rsid w:val="001A4E12"/>
    <w:rsid w:val="001A589C"/>
    <w:rsid w:val="001A5EB9"/>
    <w:rsid w:val="001A696F"/>
    <w:rsid w:val="001A6E3E"/>
    <w:rsid w:val="001A7731"/>
    <w:rsid w:val="001A7C55"/>
    <w:rsid w:val="001B02B9"/>
    <w:rsid w:val="001B0A81"/>
    <w:rsid w:val="001B0C11"/>
    <w:rsid w:val="001B3233"/>
    <w:rsid w:val="001B406A"/>
    <w:rsid w:val="001B409E"/>
    <w:rsid w:val="001B41F5"/>
    <w:rsid w:val="001B4B7C"/>
    <w:rsid w:val="001B500F"/>
    <w:rsid w:val="001B5220"/>
    <w:rsid w:val="001B591A"/>
    <w:rsid w:val="001B5EDB"/>
    <w:rsid w:val="001B5F18"/>
    <w:rsid w:val="001B66E8"/>
    <w:rsid w:val="001B6C13"/>
    <w:rsid w:val="001B6C33"/>
    <w:rsid w:val="001B6D0B"/>
    <w:rsid w:val="001B6FA5"/>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389"/>
    <w:rsid w:val="001D1448"/>
    <w:rsid w:val="001D1A3C"/>
    <w:rsid w:val="001D27DD"/>
    <w:rsid w:val="001D2985"/>
    <w:rsid w:val="001D299B"/>
    <w:rsid w:val="001D2C22"/>
    <w:rsid w:val="001D2C6A"/>
    <w:rsid w:val="001D2D3D"/>
    <w:rsid w:val="001D32ED"/>
    <w:rsid w:val="001D393B"/>
    <w:rsid w:val="001D3F46"/>
    <w:rsid w:val="001D4294"/>
    <w:rsid w:val="001D4B35"/>
    <w:rsid w:val="001D4BE5"/>
    <w:rsid w:val="001D4EEF"/>
    <w:rsid w:val="001D5032"/>
    <w:rsid w:val="001D52D0"/>
    <w:rsid w:val="001D54E7"/>
    <w:rsid w:val="001D6315"/>
    <w:rsid w:val="001D665D"/>
    <w:rsid w:val="001D6920"/>
    <w:rsid w:val="001D69F0"/>
    <w:rsid w:val="001D6EB5"/>
    <w:rsid w:val="001D7676"/>
    <w:rsid w:val="001D7D0B"/>
    <w:rsid w:val="001E00C5"/>
    <w:rsid w:val="001E01A9"/>
    <w:rsid w:val="001E01C7"/>
    <w:rsid w:val="001E04BC"/>
    <w:rsid w:val="001E0642"/>
    <w:rsid w:val="001E102C"/>
    <w:rsid w:val="001E1083"/>
    <w:rsid w:val="001E1202"/>
    <w:rsid w:val="001E1685"/>
    <w:rsid w:val="001E1733"/>
    <w:rsid w:val="001E196B"/>
    <w:rsid w:val="001E2038"/>
    <w:rsid w:val="001E2F41"/>
    <w:rsid w:val="001E3596"/>
    <w:rsid w:val="001E4112"/>
    <w:rsid w:val="001E42F9"/>
    <w:rsid w:val="001E444F"/>
    <w:rsid w:val="001E4904"/>
    <w:rsid w:val="001E49C4"/>
    <w:rsid w:val="001E594F"/>
    <w:rsid w:val="001E5BD2"/>
    <w:rsid w:val="001E5E4F"/>
    <w:rsid w:val="001E6B42"/>
    <w:rsid w:val="001E6C0B"/>
    <w:rsid w:val="001E6E53"/>
    <w:rsid w:val="001E6F79"/>
    <w:rsid w:val="001E6FF3"/>
    <w:rsid w:val="001F0956"/>
    <w:rsid w:val="001F0A15"/>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5722"/>
    <w:rsid w:val="001F62F7"/>
    <w:rsid w:val="001F7657"/>
    <w:rsid w:val="00200B03"/>
    <w:rsid w:val="0020106B"/>
    <w:rsid w:val="00201897"/>
    <w:rsid w:val="00201BE0"/>
    <w:rsid w:val="002026E3"/>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01"/>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CAF"/>
    <w:rsid w:val="00212FA5"/>
    <w:rsid w:val="00214212"/>
    <w:rsid w:val="00214A8A"/>
    <w:rsid w:val="0021512C"/>
    <w:rsid w:val="002151BF"/>
    <w:rsid w:val="00215C6F"/>
    <w:rsid w:val="00215D47"/>
    <w:rsid w:val="00216119"/>
    <w:rsid w:val="002167C5"/>
    <w:rsid w:val="00216839"/>
    <w:rsid w:val="00216F5C"/>
    <w:rsid w:val="00217011"/>
    <w:rsid w:val="002177C8"/>
    <w:rsid w:val="00217DDA"/>
    <w:rsid w:val="00217E25"/>
    <w:rsid w:val="00220147"/>
    <w:rsid w:val="002201D2"/>
    <w:rsid w:val="00220926"/>
    <w:rsid w:val="00220B81"/>
    <w:rsid w:val="00220BC3"/>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4D19"/>
    <w:rsid w:val="00224DEE"/>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880"/>
    <w:rsid w:val="00234A57"/>
    <w:rsid w:val="00234DB2"/>
    <w:rsid w:val="00235226"/>
    <w:rsid w:val="0023525F"/>
    <w:rsid w:val="002355D3"/>
    <w:rsid w:val="002357BD"/>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3E54"/>
    <w:rsid w:val="00243F01"/>
    <w:rsid w:val="002440DB"/>
    <w:rsid w:val="00244650"/>
    <w:rsid w:val="00244689"/>
    <w:rsid w:val="00244A5D"/>
    <w:rsid w:val="002457F7"/>
    <w:rsid w:val="00245943"/>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4B"/>
    <w:rsid w:val="002573D3"/>
    <w:rsid w:val="00257B8E"/>
    <w:rsid w:val="00257C94"/>
    <w:rsid w:val="00257FC6"/>
    <w:rsid w:val="00260063"/>
    <w:rsid w:val="00260BD3"/>
    <w:rsid w:val="00260EB4"/>
    <w:rsid w:val="0026135B"/>
    <w:rsid w:val="0026166D"/>
    <w:rsid w:val="00261E59"/>
    <w:rsid w:val="00261FA6"/>
    <w:rsid w:val="002625B4"/>
    <w:rsid w:val="00262C5E"/>
    <w:rsid w:val="0026311D"/>
    <w:rsid w:val="002633FE"/>
    <w:rsid w:val="002636F5"/>
    <w:rsid w:val="00263C7C"/>
    <w:rsid w:val="00264157"/>
    <w:rsid w:val="00264B65"/>
    <w:rsid w:val="00265032"/>
    <w:rsid w:val="0026517F"/>
    <w:rsid w:val="00265526"/>
    <w:rsid w:val="00265BEE"/>
    <w:rsid w:val="0026619C"/>
    <w:rsid w:val="0026665B"/>
    <w:rsid w:val="00266744"/>
    <w:rsid w:val="00266FBB"/>
    <w:rsid w:val="00267046"/>
    <w:rsid w:val="0026720D"/>
    <w:rsid w:val="002672F6"/>
    <w:rsid w:val="00267BD7"/>
    <w:rsid w:val="00270AF9"/>
    <w:rsid w:val="00270E66"/>
    <w:rsid w:val="0027105D"/>
    <w:rsid w:val="002715D2"/>
    <w:rsid w:val="0027177E"/>
    <w:rsid w:val="00271AD1"/>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226"/>
    <w:rsid w:val="00285546"/>
    <w:rsid w:val="002855A4"/>
    <w:rsid w:val="00285672"/>
    <w:rsid w:val="002857A4"/>
    <w:rsid w:val="0028643C"/>
    <w:rsid w:val="00286563"/>
    <w:rsid w:val="002866C8"/>
    <w:rsid w:val="0028682A"/>
    <w:rsid w:val="002868F5"/>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63"/>
    <w:rsid w:val="002938B3"/>
    <w:rsid w:val="00293960"/>
    <w:rsid w:val="00293D6D"/>
    <w:rsid w:val="002947F9"/>
    <w:rsid w:val="00294E54"/>
    <w:rsid w:val="00295F18"/>
    <w:rsid w:val="00296564"/>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28B9"/>
    <w:rsid w:val="002A312B"/>
    <w:rsid w:val="002A31AB"/>
    <w:rsid w:val="002A33A1"/>
    <w:rsid w:val="002A36AD"/>
    <w:rsid w:val="002A3768"/>
    <w:rsid w:val="002A3A06"/>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56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C0751"/>
    <w:rsid w:val="002C0BC6"/>
    <w:rsid w:val="002C0CF5"/>
    <w:rsid w:val="002C0F7B"/>
    <w:rsid w:val="002C10BA"/>
    <w:rsid w:val="002C12EA"/>
    <w:rsid w:val="002C17D4"/>
    <w:rsid w:val="002C18F1"/>
    <w:rsid w:val="002C1AAD"/>
    <w:rsid w:val="002C205F"/>
    <w:rsid w:val="002C208F"/>
    <w:rsid w:val="002C251D"/>
    <w:rsid w:val="002C2766"/>
    <w:rsid w:val="002C3025"/>
    <w:rsid w:val="002C35E9"/>
    <w:rsid w:val="002C39AC"/>
    <w:rsid w:val="002C3AB8"/>
    <w:rsid w:val="002C40CE"/>
    <w:rsid w:val="002C4639"/>
    <w:rsid w:val="002C4C0B"/>
    <w:rsid w:val="002C508C"/>
    <w:rsid w:val="002C5490"/>
    <w:rsid w:val="002C56C2"/>
    <w:rsid w:val="002C5958"/>
    <w:rsid w:val="002C5B10"/>
    <w:rsid w:val="002C639E"/>
    <w:rsid w:val="002C6ED8"/>
    <w:rsid w:val="002C740F"/>
    <w:rsid w:val="002D00C0"/>
    <w:rsid w:val="002D01AB"/>
    <w:rsid w:val="002D0297"/>
    <w:rsid w:val="002D0789"/>
    <w:rsid w:val="002D0B7A"/>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2FC3"/>
    <w:rsid w:val="002F343B"/>
    <w:rsid w:val="002F3794"/>
    <w:rsid w:val="002F3A1F"/>
    <w:rsid w:val="002F462E"/>
    <w:rsid w:val="002F4B85"/>
    <w:rsid w:val="002F4D8A"/>
    <w:rsid w:val="002F5419"/>
    <w:rsid w:val="002F55AB"/>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70"/>
    <w:rsid w:val="003039AF"/>
    <w:rsid w:val="00303F59"/>
    <w:rsid w:val="00304E9F"/>
    <w:rsid w:val="003054E4"/>
    <w:rsid w:val="00305CF1"/>
    <w:rsid w:val="00305E46"/>
    <w:rsid w:val="0030600F"/>
    <w:rsid w:val="00306037"/>
    <w:rsid w:val="003072CE"/>
    <w:rsid w:val="00307444"/>
    <w:rsid w:val="00307483"/>
    <w:rsid w:val="0030773B"/>
    <w:rsid w:val="00307832"/>
    <w:rsid w:val="00307F7E"/>
    <w:rsid w:val="003101AE"/>
    <w:rsid w:val="003102A7"/>
    <w:rsid w:val="00310554"/>
    <w:rsid w:val="00310607"/>
    <w:rsid w:val="003109CF"/>
    <w:rsid w:val="00310C6E"/>
    <w:rsid w:val="003110C8"/>
    <w:rsid w:val="0031118E"/>
    <w:rsid w:val="00311313"/>
    <w:rsid w:val="00311886"/>
    <w:rsid w:val="00311930"/>
    <w:rsid w:val="00311B9E"/>
    <w:rsid w:val="00312AAE"/>
    <w:rsid w:val="00312EC3"/>
    <w:rsid w:val="003132E9"/>
    <w:rsid w:val="003135F1"/>
    <w:rsid w:val="00314282"/>
    <w:rsid w:val="003142FB"/>
    <w:rsid w:val="00314666"/>
    <w:rsid w:val="0031490E"/>
    <w:rsid w:val="00314B40"/>
    <w:rsid w:val="00314B6F"/>
    <w:rsid w:val="003162E0"/>
    <w:rsid w:val="0031666D"/>
    <w:rsid w:val="003167FE"/>
    <w:rsid w:val="00316DDA"/>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5D60"/>
    <w:rsid w:val="00326156"/>
    <w:rsid w:val="0032670D"/>
    <w:rsid w:val="00326DE4"/>
    <w:rsid w:val="0032734D"/>
    <w:rsid w:val="00327C44"/>
    <w:rsid w:val="00327CC4"/>
    <w:rsid w:val="00327D41"/>
    <w:rsid w:val="003303D7"/>
    <w:rsid w:val="00330A1F"/>
    <w:rsid w:val="00330A69"/>
    <w:rsid w:val="00330C74"/>
    <w:rsid w:val="00330CA1"/>
    <w:rsid w:val="00330CC3"/>
    <w:rsid w:val="00330FAD"/>
    <w:rsid w:val="00330FF5"/>
    <w:rsid w:val="00331C0D"/>
    <w:rsid w:val="0033297B"/>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FC"/>
    <w:rsid w:val="00342B93"/>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7911"/>
    <w:rsid w:val="00347AB5"/>
    <w:rsid w:val="00350038"/>
    <w:rsid w:val="003506E2"/>
    <w:rsid w:val="003507DC"/>
    <w:rsid w:val="00350B18"/>
    <w:rsid w:val="00351319"/>
    <w:rsid w:val="00351C2B"/>
    <w:rsid w:val="00352221"/>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AD1"/>
    <w:rsid w:val="00355C2C"/>
    <w:rsid w:val="003562C2"/>
    <w:rsid w:val="003564AF"/>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5297"/>
    <w:rsid w:val="003652C2"/>
    <w:rsid w:val="00365722"/>
    <w:rsid w:val="00365803"/>
    <w:rsid w:val="003662DF"/>
    <w:rsid w:val="00366566"/>
    <w:rsid w:val="00367290"/>
    <w:rsid w:val="00367588"/>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806"/>
    <w:rsid w:val="00373A0C"/>
    <w:rsid w:val="00373B63"/>
    <w:rsid w:val="00373F29"/>
    <w:rsid w:val="00374BBE"/>
    <w:rsid w:val="003759B4"/>
    <w:rsid w:val="00375B43"/>
    <w:rsid w:val="00376A04"/>
    <w:rsid w:val="003773F3"/>
    <w:rsid w:val="003779E6"/>
    <w:rsid w:val="00377F87"/>
    <w:rsid w:val="00380296"/>
    <w:rsid w:val="00380947"/>
    <w:rsid w:val="00380A7B"/>
    <w:rsid w:val="00380D62"/>
    <w:rsid w:val="00380F51"/>
    <w:rsid w:val="00380FD8"/>
    <w:rsid w:val="0038119E"/>
    <w:rsid w:val="003811F4"/>
    <w:rsid w:val="00381AF7"/>
    <w:rsid w:val="00382B3E"/>
    <w:rsid w:val="00382CDA"/>
    <w:rsid w:val="00382EA7"/>
    <w:rsid w:val="00383072"/>
    <w:rsid w:val="00383160"/>
    <w:rsid w:val="003831A4"/>
    <w:rsid w:val="003833B7"/>
    <w:rsid w:val="00383AAC"/>
    <w:rsid w:val="00383B18"/>
    <w:rsid w:val="0038465A"/>
    <w:rsid w:val="00384B11"/>
    <w:rsid w:val="003852CE"/>
    <w:rsid w:val="00385463"/>
    <w:rsid w:val="00385CCE"/>
    <w:rsid w:val="00385DF7"/>
    <w:rsid w:val="00386132"/>
    <w:rsid w:val="00386213"/>
    <w:rsid w:val="003868EC"/>
    <w:rsid w:val="003869C0"/>
    <w:rsid w:val="00386AFD"/>
    <w:rsid w:val="00386D66"/>
    <w:rsid w:val="00387A2B"/>
    <w:rsid w:val="00387FD2"/>
    <w:rsid w:val="003900CE"/>
    <w:rsid w:val="00390165"/>
    <w:rsid w:val="003904C3"/>
    <w:rsid w:val="00390755"/>
    <w:rsid w:val="00390E42"/>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4E"/>
    <w:rsid w:val="003A44CD"/>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18C2"/>
    <w:rsid w:val="003B1A82"/>
    <w:rsid w:val="003B1DA1"/>
    <w:rsid w:val="003B2547"/>
    <w:rsid w:val="003B2D97"/>
    <w:rsid w:val="003B2E6E"/>
    <w:rsid w:val="003B35B7"/>
    <w:rsid w:val="003B3865"/>
    <w:rsid w:val="003B3AE9"/>
    <w:rsid w:val="003B3D84"/>
    <w:rsid w:val="003B402B"/>
    <w:rsid w:val="003B42B9"/>
    <w:rsid w:val="003B42F5"/>
    <w:rsid w:val="003B44BD"/>
    <w:rsid w:val="003B4AE2"/>
    <w:rsid w:val="003B57F0"/>
    <w:rsid w:val="003B57FF"/>
    <w:rsid w:val="003B5CC3"/>
    <w:rsid w:val="003B5CD6"/>
    <w:rsid w:val="003B5D81"/>
    <w:rsid w:val="003B6C89"/>
    <w:rsid w:val="003B6DDB"/>
    <w:rsid w:val="003B74BD"/>
    <w:rsid w:val="003B7ABF"/>
    <w:rsid w:val="003B7E6D"/>
    <w:rsid w:val="003B7E8B"/>
    <w:rsid w:val="003C0500"/>
    <w:rsid w:val="003C06B5"/>
    <w:rsid w:val="003C198E"/>
    <w:rsid w:val="003C2321"/>
    <w:rsid w:val="003C2328"/>
    <w:rsid w:val="003C25A0"/>
    <w:rsid w:val="003C2798"/>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72D"/>
    <w:rsid w:val="003C7823"/>
    <w:rsid w:val="003D0086"/>
    <w:rsid w:val="003D056F"/>
    <w:rsid w:val="003D0F7F"/>
    <w:rsid w:val="003D133A"/>
    <w:rsid w:val="003D178A"/>
    <w:rsid w:val="003D17BA"/>
    <w:rsid w:val="003D1CE2"/>
    <w:rsid w:val="003D1D86"/>
    <w:rsid w:val="003D27DC"/>
    <w:rsid w:val="003D28AC"/>
    <w:rsid w:val="003D290D"/>
    <w:rsid w:val="003D29CF"/>
    <w:rsid w:val="003D33AA"/>
    <w:rsid w:val="003D34D5"/>
    <w:rsid w:val="003D37E6"/>
    <w:rsid w:val="003D3B49"/>
    <w:rsid w:val="003D4088"/>
    <w:rsid w:val="003D410B"/>
    <w:rsid w:val="003D5433"/>
    <w:rsid w:val="003D5A84"/>
    <w:rsid w:val="003D629F"/>
    <w:rsid w:val="003D6376"/>
    <w:rsid w:val="003D637A"/>
    <w:rsid w:val="003D6816"/>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C11"/>
    <w:rsid w:val="003E1DB8"/>
    <w:rsid w:val="003E2076"/>
    <w:rsid w:val="003E2243"/>
    <w:rsid w:val="003E245C"/>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50B7"/>
    <w:rsid w:val="003F5224"/>
    <w:rsid w:val="003F52A3"/>
    <w:rsid w:val="003F58E9"/>
    <w:rsid w:val="003F6056"/>
    <w:rsid w:val="003F6447"/>
    <w:rsid w:val="003F69EA"/>
    <w:rsid w:val="003F6CB8"/>
    <w:rsid w:val="003F753A"/>
    <w:rsid w:val="003F7F31"/>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78D"/>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2ACA"/>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497"/>
    <w:rsid w:val="00422844"/>
    <w:rsid w:val="00422EE5"/>
    <w:rsid w:val="004233D3"/>
    <w:rsid w:val="0042357C"/>
    <w:rsid w:val="00423D7C"/>
    <w:rsid w:val="004246BC"/>
    <w:rsid w:val="0042490D"/>
    <w:rsid w:val="004250F7"/>
    <w:rsid w:val="00425115"/>
    <w:rsid w:val="00425196"/>
    <w:rsid w:val="0042566B"/>
    <w:rsid w:val="004256B4"/>
    <w:rsid w:val="00425A4F"/>
    <w:rsid w:val="00426138"/>
    <w:rsid w:val="0042676E"/>
    <w:rsid w:val="00426BFB"/>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364"/>
    <w:rsid w:val="00432D39"/>
    <w:rsid w:val="00432ECC"/>
    <w:rsid w:val="004332E8"/>
    <w:rsid w:val="004333B9"/>
    <w:rsid w:val="00433401"/>
    <w:rsid w:val="0043378D"/>
    <w:rsid w:val="00433A36"/>
    <w:rsid w:val="004343E1"/>
    <w:rsid w:val="00434597"/>
    <w:rsid w:val="00434908"/>
    <w:rsid w:val="0043490A"/>
    <w:rsid w:val="00434A7C"/>
    <w:rsid w:val="00434A8A"/>
    <w:rsid w:val="00434C77"/>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408"/>
    <w:rsid w:val="00445E66"/>
    <w:rsid w:val="00446349"/>
    <w:rsid w:val="004464DE"/>
    <w:rsid w:val="00446A78"/>
    <w:rsid w:val="00446E3B"/>
    <w:rsid w:val="004476BF"/>
    <w:rsid w:val="004478E5"/>
    <w:rsid w:val="00447AA8"/>
    <w:rsid w:val="00447B5D"/>
    <w:rsid w:val="00450046"/>
    <w:rsid w:val="00450186"/>
    <w:rsid w:val="004508A2"/>
    <w:rsid w:val="00450D4A"/>
    <w:rsid w:val="00451007"/>
    <w:rsid w:val="0045128A"/>
    <w:rsid w:val="004514C5"/>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A16"/>
    <w:rsid w:val="0045754D"/>
    <w:rsid w:val="00457F24"/>
    <w:rsid w:val="0046056B"/>
    <w:rsid w:val="00460E80"/>
    <w:rsid w:val="00460F36"/>
    <w:rsid w:val="00461556"/>
    <w:rsid w:val="00461C29"/>
    <w:rsid w:val="00461DC9"/>
    <w:rsid w:val="0046202F"/>
    <w:rsid w:val="0046227B"/>
    <w:rsid w:val="0046276D"/>
    <w:rsid w:val="00462775"/>
    <w:rsid w:val="00463094"/>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404"/>
    <w:rsid w:val="004678E0"/>
    <w:rsid w:val="00467AE5"/>
    <w:rsid w:val="00467C9D"/>
    <w:rsid w:val="00467DC5"/>
    <w:rsid w:val="00467F33"/>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5255"/>
    <w:rsid w:val="0047533B"/>
    <w:rsid w:val="00475B08"/>
    <w:rsid w:val="00475D14"/>
    <w:rsid w:val="00476C5E"/>
    <w:rsid w:val="00476CE0"/>
    <w:rsid w:val="004774D9"/>
    <w:rsid w:val="0047777B"/>
    <w:rsid w:val="00477B23"/>
    <w:rsid w:val="00477B55"/>
    <w:rsid w:val="004802FD"/>
    <w:rsid w:val="00480703"/>
    <w:rsid w:val="00480828"/>
    <w:rsid w:val="00480983"/>
    <w:rsid w:val="004809A5"/>
    <w:rsid w:val="00480D5D"/>
    <w:rsid w:val="00480E69"/>
    <w:rsid w:val="004811CB"/>
    <w:rsid w:val="004812F5"/>
    <w:rsid w:val="00481428"/>
    <w:rsid w:val="00481738"/>
    <w:rsid w:val="0048180B"/>
    <w:rsid w:val="00481D1E"/>
    <w:rsid w:val="004820EC"/>
    <w:rsid w:val="00482304"/>
    <w:rsid w:val="00482466"/>
    <w:rsid w:val="004825C8"/>
    <w:rsid w:val="004829A9"/>
    <w:rsid w:val="00482C5D"/>
    <w:rsid w:val="00482EB5"/>
    <w:rsid w:val="00483492"/>
    <w:rsid w:val="004839F3"/>
    <w:rsid w:val="00483CA3"/>
    <w:rsid w:val="00483FCE"/>
    <w:rsid w:val="004843DA"/>
    <w:rsid w:val="00484438"/>
    <w:rsid w:val="00484441"/>
    <w:rsid w:val="00484BCF"/>
    <w:rsid w:val="00485C84"/>
    <w:rsid w:val="00485F97"/>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B18"/>
    <w:rsid w:val="00497FEB"/>
    <w:rsid w:val="004A0295"/>
    <w:rsid w:val="004A0982"/>
    <w:rsid w:val="004A0E59"/>
    <w:rsid w:val="004A1273"/>
    <w:rsid w:val="004A154F"/>
    <w:rsid w:val="004A1B76"/>
    <w:rsid w:val="004A202E"/>
    <w:rsid w:val="004A2D6A"/>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D0B"/>
    <w:rsid w:val="004A76E7"/>
    <w:rsid w:val="004A7A36"/>
    <w:rsid w:val="004A7B0B"/>
    <w:rsid w:val="004A7C46"/>
    <w:rsid w:val="004B0053"/>
    <w:rsid w:val="004B019C"/>
    <w:rsid w:val="004B01C1"/>
    <w:rsid w:val="004B04E4"/>
    <w:rsid w:val="004B0AAD"/>
    <w:rsid w:val="004B1E24"/>
    <w:rsid w:val="004B20A1"/>
    <w:rsid w:val="004B2A60"/>
    <w:rsid w:val="004B3676"/>
    <w:rsid w:val="004B3699"/>
    <w:rsid w:val="004B37D8"/>
    <w:rsid w:val="004B3CC7"/>
    <w:rsid w:val="004B406F"/>
    <w:rsid w:val="004B47A9"/>
    <w:rsid w:val="004B4988"/>
    <w:rsid w:val="004B4E75"/>
    <w:rsid w:val="004B5702"/>
    <w:rsid w:val="004B5A11"/>
    <w:rsid w:val="004B6241"/>
    <w:rsid w:val="004B665E"/>
    <w:rsid w:val="004B67B9"/>
    <w:rsid w:val="004B6A24"/>
    <w:rsid w:val="004B7854"/>
    <w:rsid w:val="004B79A9"/>
    <w:rsid w:val="004B7DE1"/>
    <w:rsid w:val="004B7E9F"/>
    <w:rsid w:val="004C05D5"/>
    <w:rsid w:val="004C07CE"/>
    <w:rsid w:val="004C0EA7"/>
    <w:rsid w:val="004C1433"/>
    <w:rsid w:val="004C15F8"/>
    <w:rsid w:val="004C1678"/>
    <w:rsid w:val="004C1EB3"/>
    <w:rsid w:val="004C23BC"/>
    <w:rsid w:val="004C23F4"/>
    <w:rsid w:val="004C359D"/>
    <w:rsid w:val="004C3803"/>
    <w:rsid w:val="004C4787"/>
    <w:rsid w:val="004C4809"/>
    <w:rsid w:val="004C480E"/>
    <w:rsid w:val="004C50EB"/>
    <w:rsid w:val="004C57A0"/>
    <w:rsid w:val="004C5C33"/>
    <w:rsid w:val="004C5E94"/>
    <w:rsid w:val="004C66DC"/>
    <w:rsid w:val="004C66FF"/>
    <w:rsid w:val="004C67BB"/>
    <w:rsid w:val="004C6D19"/>
    <w:rsid w:val="004C6FE6"/>
    <w:rsid w:val="004C7421"/>
    <w:rsid w:val="004C74CC"/>
    <w:rsid w:val="004C7E90"/>
    <w:rsid w:val="004D16B2"/>
    <w:rsid w:val="004D1B12"/>
    <w:rsid w:val="004D1FD7"/>
    <w:rsid w:val="004D29E5"/>
    <w:rsid w:val="004D2CF0"/>
    <w:rsid w:val="004D3335"/>
    <w:rsid w:val="004D3359"/>
    <w:rsid w:val="004D3AA6"/>
    <w:rsid w:val="004D3F4A"/>
    <w:rsid w:val="004D418F"/>
    <w:rsid w:val="004D41F0"/>
    <w:rsid w:val="004D4479"/>
    <w:rsid w:val="004D49C5"/>
    <w:rsid w:val="004D5353"/>
    <w:rsid w:val="004D5C60"/>
    <w:rsid w:val="004D5F50"/>
    <w:rsid w:val="004D6EE0"/>
    <w:rsid w:val="004D7321"/>
    <w:rsid w:val="004D783A"/>
    <w:rsid w:val="004E0148"/>
    <w:rsid w:val="004E0C72"/>
    <w:rsid w:val="004E0EF9"/>
    <w:rsid w:val="004E128A"/>
    <w:rsid w:val="004E14FD"/>
    <w:rsid w:val="004E1BAE"/>
    <w:rsid w:val="004E2221"/>
    <w:rsid w:val="004E26D7"/>
    <w:rsid w:val="004E30D9"/>
    <w:rsid w:val="004E348B"/>
    <w:rsid w:val="004E38C2"/>
    <w:rsid w:val="004E3C6D"/>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6D50"/>
    <w:rsid w:val="004E6DDE"/>
    <w:rsid w:val="004E751E"/>
    <w:rsid w:val="004E7846"/>
    <w:rsid w:val="004F090B"/>
    <w:rsid w:val="004F0B99"/>
    <w:rsid w:val="004F0EEB"/>
    <w:rsid w:val="004F1388"/>
    <w:rsid w:val="004F1534"/>
    <w:rsid w:val="004F1649"/>
    <w:rsid w:val="004F2C03"/>
    <w:rsid w:val="004F2E06"/>
    <w:rsid w:val="004F332D"/>
    <w:rsid w:val="004F378F"/>
    <w:rsid w:val="004F3DE3"/>
    <w:rsid w:val="004F4EB5"/>
    <w:rsid w:val="004F5302"/>
    <w:rsid w:val="004F5900"/>
    <w:rsid w:val="004F59E1"/>
    <w:rsid w:val="004F5DE7"/>
    <w:rsid w:val="004F6237"/>
    <w:rsid w:val="004F64BA"/>
    <w:rsid w:val="004F658F"/>
    <w:rsid w:val="004F6D20"/>
    <w:rsid w:val="004F7191"/>
    <w:rsid w:val="004F7706"/>
    <w:rsid w:val="004F7CD8"/>
    <w:rsid w:val="004F7D66"/>
    <w:rsid w:val="004F7DE4"/>
    <w:rsid w:val="00500027"/>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982"/>
    <w:rsid w:val="00505A63"/>
    <w:rsid w:val="00505B9A"/>
    <w:rsid w:val="00505BC4"/>
    <w:rsid w:val="00506080"/>
    <w:rsid w:val="00506153"/>
    <w:rsid w:val="005062DF"/>
    <w:rsid w:val="005062F5"/>
    <w:rsid w:val="0050669E"/>
    <w:rsid w:val="0050697C"/>
    <w:rsid w:val="00507007"/>
    <w:rsid w:val="005073D4"/>
    <w:rsid w:val="00507999"/>
    <w:rsid w:val="00507DBA"/>
    <w:rsid w:val="00507E33"/>
    <w:rsid w:val="005108CF"/>
    <w:rsid w:val="00510922"/>
    <w:rsid w:val="00510BC5"/>
    <w:rsid w:val="00510EFD"/>
    <w:rsid w:val="00511251"/>
    <w:rsid w:val="005113F5"/>
    <w:rsid w:val="00511471"/>
    <w:rsid w:val="0051152D"/>
    <w:rsid w:val="00512183"/>
    <w:rsid w:val="0051220D"/>
    <w:rsid w:val="005125EC"/>
    <w:rsid w:val="005126E3"/>
    <w:rsid w:val="00512D66"/>
    <w:rsid w:val="00512FD6"/>
    <w:rsid w:val="005134DC"/>
    <w:rsid w:val="0051366E"/>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7ED"/>
    <w:rsid w:val="00521AF0"/>
    <w:rsid w:val="00521C1F"/>
    <w:rsid w:val="00522A4C"/>
    <w:rsid w:val="00522B88"/>
    <w:rsid w:val="00523073"/>
    <w:rsid w:val="00523097"/>
    <w:rsid w:val="005230A0"/>
    <w:rsid w:val="00523B32"/>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30"/>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405"/>
    <w:rsid w:val="00545BA6"/>
    <w:rsid w:val="005461CD"/>
    <w:rsid w:val="005463E4"/>
    <w:rsid w:val="005469BF"/>
    <w:rsid w:val="00546A3E"/>
    <w:rsid w:val="00547123"/>
    <w:rsid w:val="005475A4"/>
    <w:rsid w:val="00547BAB"/>
    <w:rsid w:val="00547CAD"/>
    <w:rsid w:val="00547EFE"/>
    <w:rsid w:val="00550637"/>
    <w:rsid w:val="00551150"/>
    <w:rsid w:val="005514AB"/>
    <w:rsid w:val="005517FA"/>
    <w:rsid w:val="00551BB1"/>
    <w:rsid w:val="005520CF"/>
    <w:rsid w:val="005523E4"/>
    <w:rsid w:val="00552F27"/>
    <w:rsid w:val="005535F1"/>
    <w:rsid w:val="0055367F"/>
    <w:rsid w:val="005537F1"/>
    <w:rsid w:val="00553AC1"/>
    <w:rsid w:val="0055461F"/>
    <w:rsid w:val="00554A69"/>
    <w:rsid w:val="00554E47"/>
    <w:rsid w:val="005552C1"/>
    <w:rsid w:val="00555BF7"/>
    <w:rsid w:val="0055602C"/>
    <w:rsid w:val="00556113"/>
    <w:rsid w:val="0055667E"/>
    <w:rsid w:val="005569E1"/>
    <w:rsid w:val="00557226"/>
    <w:rsid w:val="005573D0"/>
    <w:rsid w:val="0055752E"/>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4B32"/>
    <w:rsid w:val="005653FB"/>
    <w:rsid w:val="0056584F"/>
    <w:rsid w:val="005659C4"/>
    <w:rsid w:val="005664F9"/>
    <w:rsid w:val="005666E7"/>
    <w:rsid w:val="0056674B"/>
    <w:rsid w:val="005667C3"/>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52"/>
    <w:rsid w:val="00573E9B"/>
    <w:rsid w:val="00574D38"/>
    <w:rsid w:val="00575212"/>
    <w:rsid w:val="005758F3"/>
    <w:rsid w:val="00575EDC"/>
    <w:rsid w:val="00575F79"/>
    <w:rsid w:val="00576535"/>
    <w:rsid w:val="00576606"/>
    <w:rsid w:val="005768F6"/>
    <w:rsid w:val="00576DA0"/>
    <w:rsid w:val="00576E21"/>
    <w:rsid w:val="00576F26"/>
    <w:rsid w:val="005773F5"/>
    <w:rsid w:val="005773FA"/>
    <w:rsid w:val="00577699"/>
    <w:rsid w:val="005779D1"/>
    <w:rsid w:val="00577FA2"/>
    <w:rsid w:val="0058033E"/>
    <w:rsid w:val="0058038B"/>
    <w:rsid w:val="00580928"/>
    <w:rsid w:val="00580BB8"/>
    <w:rsid w:val="00581178"/>
    <w:rsid w:val="00581E5C"/>
    <w:rsid w:val="00582798"/>
    <w:rsid w:val="00582D24"/>
    <w:rsid w:val="00582E1E"/>
    <w:rsid w:val="00583393"/>
    <w:rsid w:val="00583599"/>
    <w:rsid w:val="00583B51"/>
    <w:rsid w:val="00583B92"/>
    <w:rsid w:val="00583E1C"/>
    <w:rsid w:val="00584160"/>
    <w:rsid w:val="00585219"/>
    <w:rsid w:val="005856A5"/>
    <w:rsid w:val="005859AF"/>
    <w:rsid w:val="005860EB"/>
    <w:rsid w:val="00586433"/>
    <w:rsid w:val="00586B60"/>
    <w:rsid w:val="00586D2F"/>
    <w:rsid w:val="0058780F"/>
    <w:rsid w:val="00587BC0"/>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F74"/>
    <w:rsid w:val="00597F78"/>
    <w:rsid w:val="005A005E"/>
    <w:rsid w:val="005A0239"/>
    <w:rsid w:val="005A02C7"/>
    <w:rsid w:val="005A0347"/>
    <w:rsid w:val="005A03AF"/>
    <w:rsid w:val="005A05F5"/>
    <w:rsid w:val="005A0900"/>
    <w:rsid w:val="005A0907"/>
    <w:rsid w:val="005A0BB9"/>
    <w:rsid w:val="005A10C1"/>
    <w:rsid w:val="005A160B"/>
    <w:rsid w:val="005A2087"/>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0E4D"/>
    <w:rsid w:val="005B10E0"/>
    <w:rsid w:val="005B19B2"/>
    <w:rsid w:val="005B2E06"/>
    <w:rsid w:val="005B2E6A"/>
    <w:rsid w:val="005B3707"/>
    <w:rsid w:val="005B421A"/>
    <w:rsid w:val="005B4B1F"/>
    <w:rsid w:val="005B4D06"/>
    <w:rsid w:val="005B587D"/>
    <w:rsid w:val="005B63D4"/>
    <w:rsid w:val="005B6455"/>
    <w:rsid w:val="005B6471"/>
    <w:rsid w:val="005B665B"/>
    <w:rsid w:val="005B6E64"/>
    <w:rsid w:val="005B71B1"/>
    <w:rsid w:val="005B7594"/>
    <w:rsid w:val="005B76CD"/>
    <w:rsid w:val="005B7F2D"/>
    <w:rsid w:val="005C05F4"/>
    <w:rsid w:val="005C081E"/>
    <w:rsid w:val="005C09A4"/>
    <w:rsid w:val="005C0DD3"/>
    <w:rsid w:val="005C1234"/>
    <w:rsid w:val="005C145B"/>
    <w:rsid w:val="005C1915"/>
    <w:rsid w:val="005C1924"/>
    <w:rsid w:val="005C1CA6"/>
    <w:rsid w:val="005C2218"/>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ABF"/>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0A57"/>
    <w:rsid w:val="005D252C"/>
    <w:rsid w:val="005D2554"/>
    <w:rsid w:val="005D27F6"/>
    <w:rsid w:val="005D28B7"/>
    <w:rsid w:val="005D3292"/>
    <w:rsid w:val="005D33B9"/>
    <w:rsid w:val="005D3A37"/>
    <w:rsid w:val="005D4196"/>
    <w:rsid w:val="005D41B8"/>
    <w:rsid w:val="005D44AE"/>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AD9"/>
    <w:rsid w:val="005E091B"/>
    <w:rsid w:val="005E10AB"/>
    <w:rsid w:val="005E15F0"/>
    <w:rsid w:val="005E162A"/>
    <w:rsid w:val="005E1A32"/>
    <w:rsid w:val="005E1E4A"/>
    <w:rsid w:val="005E20FF"/>
    <w:rsid w:val="005E25FA"/>
    <w:rsid w:val="005E2673"/>
    <w:rsid w:val="005E2ACB"/>
    <w:rsid w:val="005E2DF2"/>
    <w:rsid w:val="005E32BE"/>
    <w:rsid w:val="005E3603"/>
    <w:rsid w:val="005E44D1"/>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E42"/>
    <w:rsid w:val="005F1F9C"/>
    <w:rsid w:val="005F21FF"/>
    <w:rsid w:val="005F2BEC"/>
    <w:rsid w:val="005F2DBC"/>
    <w:rsid w:val="005F2E35"/>
    <w:rsid w:val="005F3557"/>
    <w:rsid w:val="005F39E0"/>
    <w:rsid w:val="005F3C87"/>
    <w:rsid w:val="005F44E2"/>
    <w:rsid w:val="005F52C1"/>
    <w:rsid w:val="005F58E6"/>
    <w:rsid w:val="005F5999"/>
    <w:rsid w:val="005F5B65"/>
    <w:rsid w:val="005F6699"/>
    <w:rsid w:val="005F6811"/>
    <w:rsid w:val="005F700B"/>
    <w:rsid w:val="005F7EE3"/>
    <w:rsid w:val="005F7F53"/>
    <w:rsid w:val="00600282"/>
    <w:rsid w:val="00600490"/>
    <w:rsid w:val="006008AE"/>
    <w:rsid w:val="00601C18"/>
    <w:rsid w:val="00601D87"/>
    <w:rsid w:val="00602A51"/>
    <w:rsid w:val="00602BE3"/>
    <w:rsid w:val="00602E02"/>
    <w:rsid w:val="006030EA"/>
    <w:rsid w:val="0060350B"/>
    <w:rsid w:val="00603DDD"/>
    <w:rsid w:val="00603EEF"/>
    <w:rsid w:val="006043B2"/>
    <w:rsid w:val="006045A6"/>
    <w:rsid w:val="00604818"/>
    <w:rsid w:val="006049EC"/>
    <w:rsid w:val="00605555"/>
    <w:rsid w:val="0060571A"/>
    <w:rsid w:val="006058A6"/>
    <w:rsid w:val="00605B46"/>
    <w:rsid w:val="00605C91"/>
    <w:rsid w:val="00606096"/>
    <w:rsid w:val="006066CB"/>
    <w:rsid w:val="006067A7"/>
    <w:rsid w:val="0060686E"/>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68F"/>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735"/>
    <w:rsid w:val="00624C4B"/>
    <w:rsid w:val="00625B1E"/>
    <w:rsid w:val="00626459"/>
    <w:rsid w:val="00626C72"/>
    <w:rsid w:val="00626DD0"/>
    <w:rsid w:val="0062797A"/>
    <w:rsid w:val="00631126"/>
    <w:rsid w:val="0063127D"/>
    <w:rsid w:val="00631456"/>
    <w:rsid w:val="00631795"/>
    <w:rsid w:val="00632014"/>
    <w:rsid w:val="006328DD"/>
    <w:rsid w:val="00632979"/>
    <w:rsid w:val="00633BB1"/>
    <w:rsid w:val="00633BF6"/>
    <w:rsid w:val="00633D9F"/>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756A"/>
    <w:rsid w:val="0063767A"/>
    <w:rsid w:val="00637A4C"/>
    <w:rsid w:val="00637C07"/>
    <w:rsid w:val="00637F63"/>
    <w:rsid w:val="00637FBF"/>
    <w:rsid w:val="006400AC"/>
    <w:rsid w:val="006401B4"/>
    <w:rsid w:val="006401B7"/>
    <w:rsid w:val="006408A4"/>
    <w:rsid w:val="0064188D"/>
    <w:rsid w:val="0064242A"/>
    <w:rsid w:val="00642689"/>
    <w:rsid w:val="00642D47"/>
    <w:rsid w:val="00642D61"/>
    <w:rsid w:val="00642D9C"/>
    <w:rsid w:val="00642FFB"/>
    <w:rsid w:val="00643010"/>
    <w:rsid w:val="006438C7"/>
    <w:rsid w:val="00643A61"/>
    <w:rsid w:val="00643B7F"/>
    <w:rsid w:val="00643BC5"/>
    <w:rsid w:val="00643D02"/>
    <w:rsid w:val="00644042"/>
    <w:rsid w:val="006444F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388A"/>
    <w:rsid w:val="0066488A"/>
    <w:rsid w:val="00664B79"/>
    <w:rsid w:val="00664E33"/>
    <w:rsid w:val="006650AB"/>
    <w:rsid w:val="006657CD"/>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528"/>
    <w:rsid w:val="00672DA4"/>
    <w:rsid w:val="00672FE1"/>
    <w:rsid w:val="00673332"/>
    <w:rsid w:val="0067389F"/>
    <w:rsid w:val="00674626"/>
    <w:rsid w:val="00674700"/>
    <w:rsid w:val="006748C8"/>
    <w:rsid w:val="00674B92"/>
    <w:rsid w:val="00675615"/>
    <w:rsid w:val="00675BF1"/>
    <w:rsid w:val="0067658E"/>
    <w:rsid w:val="006768EA"/>
    <w:rsid w:val="00676E07"/>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36B2"/>
    <w:rsid w:val="0068450E"/>
    <w:rsid w:val="006846FA"/>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33D"/>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B8B"/>
    <w:rsid w:val="006A5D16"/>
    <w:rsid w:val="006A63F1"/>
    <w:rsid w:val="006A6A96"/>
    <w:rsid w:val="006A6BBF"/>
    <w:rsid w:val="006A703D"/>
    <w:rsid w:val="006A7135"/>
    <w:rsid w:val="006A725F"/>
    <w:rsid w:val="006A768E"/>
    <w:rsid w:val="006A7BE2"/>
    <w:rsid w:val="006A7D6D"/>
    <w:rsid w:val="006B0AC2"/>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47B5"/>
    <w:rsid w:val="006B4966"/>
    <w:rsid w:val="006B5059"/>
    <w:rsid w:val="006B5373"/>
    <w:rsid w:val="006B54DE"/>
    <w:rsid w:val="006B5659"/>
    <w:rsid w:val="006B5A3A"/>
    <w:rsid w:val="006B5C0B"/>
    <w:rsid w:val="006B5D73"/>
    <w:rsid w:val="006B5F7B"/>
    <w:rsid w:val="006B6637"/>
    <w:rsid w:val="006B7650"/>
    <w:rsid w:val="006B76EA"/>
    <w:rsid w:val="006B7FD5"/>
    <w:rsid w:val="006C0412"/>
    <w:rsid w:val="006C074C"/>
    <w:rsid w:val="006C09EE"/>
    <w:rsid w:val="006C09FD"/>
    <w:rsid w:val="006C0A59"/>
    <w:rsid w:val="006C12F8"/>
    <w:rsid w:val="006C139F"/>
    <w:rsid w:val="006C183E"/>
    <w:rsid w:val="006C1884"/>
    <w:rsid w:val="006C18A0"/>
    <w:rsid w:val="006C2106"/>
    <w:rsid w:val="006C21EA"/>
    <w:rsid w:val="006C263F"/>
    <w:rsid w:val="006C283B"/>
    <w:rsid w:val="006C2B53"/>
    <w:rsid w:val="006C3447"/>
    <w:rsid w:val="006C361C"/>
    <w:rsid w:val="006C3968"/>
    <w:rsid w:val="006C4033"/>
    <w:rsid w:val="006C4859"/>
    <w:rsid w:val="006C52FF"/>
    <w:rsid w:val="006C643D"/>
    <w:rsid w:val="006C66F3"/>
    <w:rsid w:val="006C6865"/>
    <w:rsid w:val="006C6D02"/>
    <w:rsid w:val="006C6D3B"/>
    <w:rsid w:val="006C7434"/>
    <w:rsid w:val="006C745B"/>
    <w:rsid w:val="006C7DBD"/>
    <w:rsid w:val="006D018A"/>
    <w:rsid w:val="006D01E8"/>
    <w:rsid w:val="006D07D7"/>
    <w:rsid w:val="006D162B"/>
    <w:rsid w:val="006D1733"/>
    <w:rsid w:val="006D1B60"/>
    <w:rsid w:val="006D1CDC"/>
    <w:rsid w:val="006D1F41"/>
    <w:rsid w:val="006D2383"/>
    <w:rsid w:val="006D2549"/>
    <w:rsid w:val="006D25E4"/>
    <w:rsid w:val="006D2C0A"/>
    <w:rsid w:val="006D35B3"/>
    <w:rsid w:val="006D3BB6"/>
    <w:rsid w:val="006D404E"/>
    <w:rsid w:val="006D41E8"/>
    <w:rsid w:val="006D45F9"/>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57C"/>
    <w:rsid w:val="006E0654"/>
    <w:rsid w:val="006E06AD"/>
    <w:rsid w:val="006E08CE"/>
    <w:rsid w:val="006E08F3"/>
    <w:rsid w:val="006E09E9"/>
    <w:rsid w:val="006E0A61"/>
    <w:rsid w:val="006E0FE0"/>
    <w:rsid w:val="006E127C"/>
    <w:rsid w:val="006E155A"/>
    <w:rsid w:val="006E19AB"/>
    <w:rsid w:val="006E228B"/>
    <w:rsid w:val="006E263B"/>
    <w:rsid w:val="006E285C"/>
    <w:rsid w:val="006E2BF4"/>
    <w:rsid w:val="006E2C4F"/>
    <w:rsid w:val="006E3070"/>
    <w:rsid w:val="006E3132"/>
    <w:rsid w:val="006E38AB"/>
    <w:rsid w:val="006E3954"/>
    <w:rsid w:val="006E3B29"/>
    <w:rsid w:val="006E3B9D"/>
    <w:rsid w:val="006E4622"/>
    <w:rsid w:val="006E5149"/>
    <w:rsid w:val="006E5BCB"/>
    <w:rsid w:val="006E5D69"/>
    <w:rsid w:val="006E5E79"/>
    <w:rsid w:val="006E5F94"/>
    <w:rsid w:val="006E69AA"/>
    <w:rsid w:val="006E6A6B"/>
    <w:rsid w:val="006E6C2C"/>
    <w:rsid w:val="006E6E10"/>
    <w:rsid w:val="006E6F66"/>
    <w:rsid w:val="006E7DB1"/>
    <w:rsid w:val="006E7E8F"/>
    <w:rsid w:val="006F06C9"/>
    <w:rsid w:val="006F0D9D"/>
    <w:rsid w:val="006F0FEA"/>
    <w:rsid w:val="006F1FBA"/>
    <w:rsid w:val="006F20A2"/>
    <w:rsid w:val="006F2616"/>
    <w:rsid w:val="006F27ED"/>
    <w:rsid w:val="006F323D"/>
    <w:rsid w:val="006F35EF"/>
    <w:rsid w:val="006F3663"/>
    <w:rsid w:val="006F3B0E"/>
    <w:rsid w:val="006F3F5E"/>
    <w:rsid w:val="006F4511"/>
    <w:rsid w:val="006F4698"/>
    <w:rsid w:val="006F489B"/>
    <w:rsid w:val="006F50A4"/>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0B7A"/>
    <w:rsid w:val="007015C9"/>
    <w:rsid w:val="0070180D"/>
    <w:rsid w:val="00701885"/>
    <w:rsid w:val="0070196D"/>
    <w:rsid w:val="00701E65"/>
    <w:rsid w:val="00701EC3"/>
    <w:rsid w:val="007023E1"/>
    <w:rsid w:val="007024A6"/>
    <w:rsid w:val="00703220"/>
    <w:rsid w:val="00703483"/>
    <w:rsid w:val="0070382B"/>
    <w:rsid w:val="00703D91"/>
    <w:rsid w:val="00703FAF"/>
    <w:rsid w:val="007041F0"/>
    <w:rsid w:val="007043E8"/>
    <w:rsid w:val="007043F9"/>
    <w:rsid w:val="007052B0"/>
    <w:rsid w:val="00705445"/>
    <w:rsid w:val="00705B47"/>
    <w:rsid w:val="007066C3"/>
    <w:rsid w:val="0070671A"/>
    <w:rsid w:val="0070676C"/>
    <w:rsid w:val="00707113"/>
    <w:rsid w:val="00707567"/>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AB"/>
    <w:rsid w:val="0071553B"/>
    <w:rsid w:val="0071567C"/>
    <w:rsid w:val="007158AA"/>
    <w:rsid w:val="00715A83"/>
    <w:rsid w:val="00715CB8"/>
    <w:rsid w:val="00716297"/>
    <w:rsid w:val="007162B8"/>
    <w:rsid w:val="00716B29"/>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2D6"/>
    <w:rsid w:val="007263BE"/>
    <w:rsid w:val="007272B5"/>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40C6"/>
    <w:rsid w:val="007344AD"/>
    <w:rsid w:val="007347AB"/>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A56"/>
    <w:rsid w:val="00744C61"/>
    <w:rsid w:val="0074589F"/>
    <w:rsid w:val="00746181"/>
    <w:rsid w:val="00747A8F"/>
    <w:rsid w:val="00747D09"/>
    <w:rsid w:val="00747DD7"/>
    <w:rsid w:val="00747FBE"/>
    <w:rsid w:val="00750297"/>
    <w:rsid w:val="0075145C"/>
    <w:rsid w:val="007514B4"/>
    <w:rsid w:val="00751EEB"/>
    <w:rsid w:val="007521C4"/>
    <w:rsid w:val="0075252F"/>
    <w:rsid w:val="00752B3F"/>
    <w:rsid w:val="00752EBA"/>
    <w:rsid w:val="00753320"/>
    <w:rsid w:val="007535EB"/>
    <w:rsid w:val="00753BC1"/>
    <w:rsid w:val="00753E79"/>
    <w:rsid w:val="0075520F"/>
    <w:rsid w:val="00755381"/>
    <w:rsid w:val="007557D6"/>
    <w:rsid w:val="00755864"/>
    <w:rsid w:val="007562B5"/>
    <w:rsid w:val="007562CB"/>
    <w:rsid w:val="00756C59"/>
    <w:rsid w:val="0075766A"/>
    <w:rsid w:val="007577CB"/>
    <w:rsid w:val="0075790C"/>
    <w:rsid w:val="00757A16"/>
    <w:rsid w:val="00757DB9"/>
    <w:rsid w:val="007604AE"/>
    <w:rsid w:val="00760975"/>
    <w:rsid w:val="00760B5C"/>
    <w:rsid w:val="00760B6D"/>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5A13"/>
    <w:rsid w:val="00766697"/>
    <w:rsid w:val="007669BD"/>
    <w:rsid w:val="0076707B"/>
    <w:rsid w:val="007675D7"/>
    <w:rsid w:val="0077019B"/>
    <w:rsid w:val="007709C6"/>
    <w:rsid w:val="00770F09"/>
    <w:rsid w:val="007711B7"/>
    <w:rsid w:val="0077123F"/>
    <w:rsid w:val="007712C1"/>
    <w:rsid w:val="007719B6"/>
    <w:rsid w:val="0077293D"/>
    <w:rsid w:val="00772A99"/>
    <w:rsid w:val="00772C13"/>
    <w:rsid w:val="00773365"/>
    <w:rsid w:val="00773ED5"/>
    <w:rsid w:val="00774560"/>
    <w:rsid w:val="0077459E"/>
    <w:rsid w:val="007748A1"/>
    <w:rsid w:val="0077490C"/>
    <w:rsid w:val="00774E22"/>
    <w:rsid w:val="00774E85"/>
    <w:rsid w:val="00775236"/>
    <w:rsid w:val="0077577F"/>
    <w:rsid w:val="007759A8"/>
    <w:rsid w:val="00776031"/>
    <w:rsid w:val="007761D0"/>
    <w:rsid w:val="007762D1"/>
    <w:rsid w:val="0077686F"/>
    <w:rsid w:val="00776968"/>
    <w:rsid w:val="007769EC"/>
    <w:rsid w:val="00776FF1"/>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44F7"/>
    <w:rsid w:val="00784743"/>
    <w:rsid w:val="0078491E"/>
    <w:rsid w:val="00784DAC"/>
    <w:rsid w:val="00784E84"/>
    <w:rsid w:val="00784FFD"/>
    <w:rsid w:val="00785DC1"/>
    <w:rsid w:val="00785F93"/>
    <w:rsid w:val="00786A6F"/>
    <w:rsid w:val="00786B09"/>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CF8"/>
    <w:rsid w:val="00796E92"/>
    <w:rsid w:val="00797639"/>
    <w:rsid w:val="00797724"/>
    <w:rsid w:val="007977AC"/>
    <w:rsid w:val="007A01E4"/>
    <w:rsid w:val="007A0D06"/>
    <w:rsid w:val="007A2895"/>
    <w:rsid w:val="007A2CCA"/>
    <w:rsid w:val="007A2D89"/>
    <w:rsid w:val="007A3750"/>
    <w:rsid w:val="007A3755"/>
    <w:rsid w:val="007A3D18"/>
    <w:rsid w:val="007A3DE1"/>
    <w:rsid w:val="007A4064"/>
    <w:rsid w:val="007A4514"/>
    <w:rsid w:val="007A46F5"/>
    <w:rsid w:val="007A4994"/>
    <w:rsid w:val="007A4D62"/>
    <w:rsid w:val="007A4DCF"/>
    <w:rsid w:val="007A5A6F"/>
    <w:rsid w:val="007A5D61"/>
    <w:rsid w:val="007A632A"/>
    <w:rsid w:val="007A6511"/>
    <w:rsid w:val="007A65DA"/>
    <w:rsid w:val="007A6D03"/>
    <w:rsid w:val="007A7109"/>
    <w:rsid w:val="007A734A"/>
    <w:rsid w:val="007A7385"/>
    <w:rsid w:val="007A7676"/>
    <w:rsid w:val="007A7843"/>
    <w:rsid w:val="007A7C56"/>
    <w:rsid w:val="007A7E57"/>
    <w:rsid w:val="007B00AD"/>
    <w:rsid w:val="007B0418"/>
    <w:rsid w:val="007B0741"/>
    <w:rsid w:val="007B1179"/>
    <w:rsid w:val="007B1394"/>
    <w:rsid w:val="007B2031"/>
    <w:rsid w:val="007B22D2"/>
    <w:rsid w:val="007B2451"/>
    <w:rsid w:val="007B2693"/>
    <w:rsid w:val="007B2802"/>
    <w:rsid w:val="007B2F9E"/>
    <w:rsid w:val="007B41B5"/>
    <w:rsid w:val="007B426F"/>
    <w:rsid w:val="007B4470"/>
    <w:rsid w:val="007B4799"/>
    <w:rsid w:val="007B47AC"/>
    <w:rsid w:val="007B4D91"/>
    <w:rsid w:val="007B4DFD"/>
    <w:rsid w:val="007B5273"/>
    <w:rsid w:val="007B58E3"/>
    <w:rsid w:val="007B621B"/>
    <w:rsid w:val="007B67B1"/>
    <w:rsid w:val="007B6896"/>
    <w:rsid w:val="007B6E1A"/>
    <w:rsid w:val="007B6FD6"/>
    <w:rsid w:val="007B71C2"/>
    <w:rsid w:val="007B7494"/>
    <w:rsid w:val="007C0237"/>
    <w:rsid w:val="007C02A0"/>
    <w:rsid w:val="007C0799"/>
    <w:rsid w:val="007C0D7F"/>
    <w:rsid w:val="007C0DEE"/>
    <w:rsid w:val="007C1075"/>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0F74"/>
    <w:rsid w:val="007D11F7"/>
    <w:rsid w:val="007D1EF0"/>
    <w:rsid w:val="007D20D7"/>
    <w:rsid w:val="007D2BBD"/>
    <w:rsid w:val="007D2CC6"/>
    <w:rsid w:val="007D2F16"/>
    <w:rsid w:val="007D3323"/>
    <w:rsid w:val="007D3358"/>
    <w:rsid w:val="007D3879"/>
    <w:rsid w:val="007D46EE"/>
    <w:rsid w:val="007D496F"/>
    <w:rsid w:val="007D49BA"/>
    <w:rsid w:val="007D4AF8"/>
    <w:rsid w:val="007D5207"/>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823"/>
    <w:rsid w:val="007E69CF"/>
    <w:rsid w:val="007E6B35"/>
    <w:rsid w:val="007E6C12"/>
    <w:rsid w:val="007E7135"/>
    <w:rsid w:val="007E76F3"/>
    <w:rsid w:val="007E7855"/>
    <w:rsid w:val="007E7EC0"/>
    <w:rsid w:val="007F0091"/>
    <w:rsid w:val="007F046A"/>
    <w:rsid w:val="007F0DA2"/>
    <w:rsid w:val="007F1018"/>
    <w:rsid w:val="007F198D"/>
    <w:rsid w:val="007F1AAE"/>
    <w:rsid w:val="007F1D6A"/>
    <w:rsid w:val="007F1D9F"/>
    <w:rsid w:val="007F1EA9"/>
    <w:rsid w:val="007F238D"/>
    <w:rsid w:val="007F248B"/>
    <w:rsid w:val="007F2BF4"/>
    <w:rsid w:val="007F2FA5"/>
    <w:rsid w:val="007F3885"/>
    <w:rsid w:val="007F3ADD"/>
    <w:rsid w:val="007F3BF4"/>
    <w:rsid w:val="007F4E9C"/>
    <w:rsid w:val="007F5DE0"/>
    <w:rsid w:val="007F5E47"/>
    <w:rsid w:val="007F5F1F"/>
    <w:rsid w:val="007F604F"/>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F1F"/>
    <w:rsid w:val="00804A42"/>
    <w:rsid w:val="00804C87"/>
    <w:rsid w:val="00805287"/>
    <w:rsid w:val="00805B9D"/>
    <w:rsid w:val="00805BA7"/>
    <w:rsid w:val="00805C4D"/>
    <w:rsid w:val="00805E88"/>
    <w:rsid w:val="00805F4B"/>
    <w:rsid w:val="008060C7"/>
    <w:rsid w:val="008064C0"/>
    <w:rsid w:val="00806ABC"/>
    <w:rsid w:val="00806B56"/>
    <w:rsid w:val="00806FB4"/>
    <w:rsid w:val="00807258"/>
    <w:rsid w:val="008077A8"/>
    <w:rsid w:val="008078B0"/>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DBB"/>
    <w:rsid w:val="00816FB8"/>
    <w:rsid w:val="008170C5"/>
    <w:rsid w:val="008171FD"/>
    <w:rsid w:val="00817546"/>
    <w:rsid w:val="00820004"/>
    <w:rsid w:val="00820422"/>
    <w:rsid w:val="008206F7"/>
    <w:rsid w:val="0082076E"/>
    <w:rsid w:val="008207B0"/>
    <w:rsid w:val="00821C5F"/>
    <w:rsid w:val="00821DED"/>
    <w:rsid w:val="00821FA9"/>
    <w:rsid w:val="008222CA"/>
    <w:rsid w:val="00822383"/>
    <w:rsid w:val="00822E06"/>
    <w:rsid w:val="008232BF"/>
    <w:rsid w:val="008232FE"/>
    <w:rsid w:val="0082396C"/>
    <w:rsid w:val="00823A9D"/>
    <w:rsid w:val="00823FFC"/>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847"/>
    <w:rsid w:val="008302F1"/>
    <w:rsid w:val="0083082D"/>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FE1"/>
    <w:rsid w:val="0083609F"/>
    <w:rsid w:val="008361EE"/>
    <w:rsid w:val="0083649B"/>
    <w:rsid w:val="00837D90"/>
    <w:rsid w:val="00837F74"/>
    <w:rsid w:val="008404AB"/>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6071"/>
    <w:rsid w:val="00846558"/>
    <w:rsid w:val="0084659A"/>
    <w:rsid w:val="00846A35"/>
    <w:rsid w:val="00846F23"/>
    <w:rsid w:val="00847415"/>
    <w:rsid w:val="0084741E"/>
    <w:rsid w:val="00847789"/>
    <w:rsid w:val="008477CE"/>
    <w:rsid w:val="00850430"/>
    <w:rsid w:val="008505D8"/>
    <w:rsid w:val="0085068B"/>
    <w:rsid w:val="008508B0"/>
    <w:rsid w:val="00850A15"/>
    <w:rsid w:val="00850C2A"/>
    <w:rsid w:val="00850F64"/>
    <w:rsid w:val="00851EDB"/>
    <w:rsid w:val="00852144"/>
    <w:rsid w:val="00852178"/>
    <w:rsid w:val="00852278"/>
    <w:rsid w:val="00852491"/>
    <w:rsid w:val="00852B6C"/>
    <w:rsid w:val="008532B8"/>
    <w:rsid w:val="00853436"/>
    <w:rsid w:val="008536DF"/>
    <w:rsid w:val="00853862"/>
    <w:rsid w:val="008544BD"/>
    <w:rsid w:val="00854B02"/>
    <w:rsid w:val="00854F15"/>
    <w:rsid w:val="008551DC"/>
    <w:rsid w:val="008552A8"/>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94F"/>
    <w:rsid w:val="00861B6E"/>
    <w:rsid w:val="0086204B"/>
    <w:rsid w:val="00862926"/>
    <w:rsid w:val="00862A5F"/>
    <w:rsid w:val="00862F73"/>
    <w:rsid w:val="00862F77"/>
    <w:rsid w:val="00863329"/>
    <w:rsid w:val="00863982"/>
    <w:rsid w:val="00863BBF"/>
    <w:rsid w:val="00863F06"/>
    <w:rsid w:val="00866B3C"/>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0E0C"/>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35F"/>
    <w:rsid w:val="008863B9"/>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334"/>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4E"/>
    <w:rsid w:val="008B6698"/>
    <w:rsid w:val="008B6C83"/>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C7DE3"/>
    <w:rsid w:val="008D0206"/>
    <w:rsid w:val="008D043E"/>
    <w:rsid w:val="008D0791"/>
    <w:rsid w:val="008D0BB7"/>
    <w:rsid w:val="008D0BE7"/>
    <w:rsid w:val="008D0CF7"/>
    <w:rsid w:val="008D178E"/>
    <w:rsid w:val="008D1DE2"/>
    <w:rsid w:val="008D1E18"/>
    <w:rsid w:val="008D270C"/>
    <w:rsid w:val="008D3D0A"/>
    <w:rsid w:val="008D3EEC"/>
    <w:rsid w:val="008D3F66"/>
    <w:rsid w:val="008D4A5D"/>
    <w:rsid w:val="008D51C1"/>
    <w:rsid w:val="008D51F1"/>
    <w:rsid w:val="008D5D9B"/>
    <w:rsid w:val="008D6030"/>
    <w:rsid w:val="008D6593"/>
    <w:rsid w:val="008D6797"/>
    <w:rsid w:val="008D7BB3"/>
    <w:rsid w:val="008E03C1"/>
    <w:rsid w:val="008E0834"/>
    <w:rsid w:val="008E0865"/>
    <w:rsid w:val="008E0874"/>
    <w:rsid w:val="008E098A"/>
    <w:rsid w:val="008E1CE0"/>
    <w:rsid w:val="008E2536"/>
    <w:rsid w:val="008E26D2"/>
    <w:rsid w:val="008E2EBE"/>
    <w:rsid w:val="008E3227"/>
    <w:rsid w:val="008E347E"/>
    <w:rsid w:val="008E3550"/>
    <w:rsid w:val="008E36F6"/>
    <w:rsid w:val="008E39C5"/>
    <w:rsid w:val="008E3F49"/>
    <w:rsid w:val="008E43BE"/>
    <w:rsid w:val="008E43E3"/>
    <w:rsid w:val="008E4575"/>
    <w:rsid w:val="008E5A9E"/>
    <w:rsid w:val="008E5D88"/>
    <w:rsid w:val="008E6109"/>
    <w:rsid w:val="008E653D"/>
    <w:rsid w:val="008E65F7"/>
    <w:rsid w:val="008E6914"/>
    <w:rsid w:val="008E6B4A"/>
    <w:rsid w:val="008E7C15"/>
    <w:rsid w:val="008F02D7"/>
    <w:rsid w:val="008F04CB"/>
    <w:rsid w:val="008F0F55"/>
    <w:rsid w:val="008F1867"/>
    <w:rsid w:val="008F1D26"/>
    <w:rsid w:val="008F1ECF"/>
    <w:rsid w:val="008F2DFC"/>
    <w:rsid w:val="008F2FD6"/>
    <w:rsid w:val="008F38D7"/>
    <w:rsid w:val="008F411A"/>
    <w:rsid w:val="008F448A"/>
    <w:rsid w:val="008F4709"/>
    <w:rsid w:val="008F5140"/>
    <w:rsid w:val="008F540C"/>
    <w:rsid w:val="008F54B3"/>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0ADF"/>
    <w:rsid w:val="0090181D"/>
    <w:rsid w:val="00901BEC"/>
    <w:rsid w:val="00901EF3"/>
    <w:rsid w:val="009028BA"/>
    <w:rsid w:val="00902DB7"/>
    <w:rsid w:val="00902F71"/>
    <w:rsid w:val="00903399"/>
    <w:rsid w:val="00903E6C"/>
    <w:rsid w:val="00904500"/>
    <w:rsid w:val="00904D43"/>
    <w:rsid w:val="009054AE"/>
    <w:rsid w:val="0090557D"/>
    <w:rsid w:val="0090561E"/>
    <w:rsid w:val="009056C9"/>
    <w:rsid w:val="00906440"/>
    <w:rsid w:val="0090720F"/>
    <w:rsid w:val="0090725E"/>
    <w:rsid w:val="0090745B"/>
    <w:rsid w:val="00907665"/>
    <w:rsid w:val="009078F6"/>
    <w:rsid w:val="009100F7"/>
    <w:rsid w:val="009107BB"/>
    <w:rsid w:val="00910A0D"/>
    <w:rsid w:val="00911A5C"/>
    <w:rsid w:val="00911BD3"/>
    <w:rsid w:val="00911DE5"/>
    <w:rsid w:val="009125CF"/>
    <w:rsid w:val="00912A81"/>
    <w:rsid w:val="0091362F"/>
    <w:rsid w:val="009137E5"/>
    <w:rsid w:val="00913853"/>
    <w:rsid w:val="00913A4A"/>
    <w:rsid w:val="00913AC3"/>
    <w:rsid w:val="00913CB1"/>
    <w:rsid w:val="00914681"/>
    <w:rsid w:val="00914CDC"/>
    <w:rsid w:val="009152B7"/>
    <w:rsid w:val="009152FC"/>
    <w:rsid w:val="00915313"/>
    <w:rsid w:val="0091566F"/>
    <w:rsid w:val="0091591D"/>
    <w:rsid w:val="00915CB6"/>
    <w:rsid w:val="0091638D"/>
    <w:rsid w:val="009164AA"/>
    <w:rsid w:val="009167AB"/>
    <w:rsid w:val="00916B48"/>
    <w:rsid w:val="00916D3C"/>
    <w:rsid w:val="00916D80"/>
    <w:rsid w:val="00917035"/>
    <w:rsid w:val="00917076"/>
    <w:rsid w:val="00917438"/>
    <w:rsid w:val="0091793A"/>
    <w:rsid w:val="00917AB4"/>
    <w:rsid w:val="00917B88"/>
    <w:rsid w:val="00917D5D"/>
    <w:rsid w:val="00917D8A"/>
    <w:rsid w:val="00917EBB"/>
    <w:rsid w:val="00917FA1"/>
    <w:rsid w:val="0092047F"/>
    <w:rsid w:val="009205C6"/>
    <w:rsid w:val="00920E89"/>
    <w:rsid w:val="00920EE0"/>
    <w:rsid w:val="00920F5E"/>
    <w:rsid w:val="0092106E"/>
    <w:rsid w:val="0092118D"/>
    <w:rsid w:val="009214A5"/>
    <w:rsid w:val="0092181D"/>
    <w:rsid w:val="009218FF"/>
    <w:rsid w:val="00921A33"/>
    <w:rsid w:val="009229BA"/>
    <w:rsid w:val="00924C33"/>
    <w:rsid w:val="00924CFA"/>
    <w:rsid w:val="00924F61"/>
    <w:rsid w:val="00925037"/>
    <w:rsid w:val="00925D43"/>
    <w:rsid w:val="00925D7B"/>
    <w:rsid w:val="00926ED1"/>
    <w:rsid w:val="009278CD"/>
    <w:rsid w:val="00927CC2"/>
    <w:rsid w:val="0093008F"/>
    <w:rsid w:val="009300E5"/>
    <w:rsid w:val="009306F7"/>
    <w:rsid w:val="00930C1C"/>
    <w:rsid w:val="00931428"/>
    <w:rsid w:val="009321DF"/>
    <w:rsid w:val="009329D1"/>
    <w:rsid w:val="00932F8B"/>
    <w:rsid w:val="009331F3"/>
    <w:rsid w:val="00933930"/>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08"/>
    <w:rsid w:val="009422F2"/>
    <w:rsid w:val="00942343"/>
    <w:rsid w:val="00942367"/>
    <w:rsid w:val="00942E35"/>
    <w:rsid w:val="00942E86"/>
    <w:rsid w:val="00943180"/>
    <w:rsid w:val="00943B32"/>
    <w:rsid w:val="0094438A"/>
    <w:rsid w:val="00944526"/>
    <w:rsid w:val="009449BB"/>
    <w:rsid w:val="00944A83"/>
    <w:rsid w:val="009456DD"/>
    <w:rsid w:val="00945C15"/>
    <w:rsid w:val="00945D68"/>
    <w:rsid w:val="00945F54"/>
    <w:rsid w:val="0094607D"/>
    <w:rsid w:val="0094664F"/>
    <w:rsid w:val="00946CB1"/>
    <w:rsid w:val="00946D86"/>
    <w:rsid w:val="00946FCA"/>
    <w:rsid w:val="009474D7"/>
    <w:rsid w:val="00947905"/>
    <w:rsid w:val="009479BD"/>
    <w:rsid w:val="00947C74"/>
    <w:rsid w:val="0095019F"/>
    <w:rsid w:val="0095064A"/>
    <w:rsid w:val="00950B18"/>
    <w:rsid w:val="0095106D"/>
    <w:rsid w:val="00951106"/>
    <w:rsid w:val="009514DD"/>
    <w:rsid w:val="00952346"/>
    <w:rsid w:val="009524CC"/>
    <w:rsid w:val="009529F4"/>
    <w:rsid w:val="00952EC0"/>
    <w:rsid w:val="00953536"/>
    <w:rsid w:val="009539B8"/>
    <w:rsid w:val="00953EDC"/>
    <w:rsid w:val="009547A0"/>
    <w:rsid w:val="009550F9"/>
    <w:rsid w:val="009551B3"/>
    <w:rsid w:val="009555EC"/>
    <w:rsid w:val="009556AB"/>
    <w:rsid w:val="00956E50"/>
    <w:rsid w:val="0095704B"/>
    <w:rsid w:val="00957099"/>
    <w:rsid w:val="00957AA8"/>
    <w:rsid w:val="009605E2"/>
    <w:rsid w:val="009606E8"/>
    <w:rsid w:val="009609EB"/>
    <w:rsid w:val="00961292"/>
    <w:rsid w:val="009615CF"/>
    <w:rsid w:val="0096168D"/>
    <w:rsid w:val="00961DFB"/>
    <w:rsid w:val="009622AF"/>
    <w:rsid w:val="0096238E"/>
    <w:rsid w:val="009623FC"/>
    <w:rsid w:val="009630B6"/>
    <w:rsid w:val="00963797"/>
    <w:rsid w:val="00963CB7"/>
    <w:rsid w:val="00963CDA"/>
    <w:rsid w:val="00963E5F"/>
    <w:rsid w:val="0096431D"/>
    <w:rsid w:val="0096450E"/>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98"/>
    <w:rsid w:val="00970FE7"/>
    <w:rsid w:val="0097109F"/>
    <w:rsid w:val="009717A4"/>
    <w:rsid w:val="009717F8"/>
    <w:rsid w:val="00971841"/>
    <w:rsid w:val="00971DA8"/>
    <w:rsid w:val="0097286B"/>
    <w:rsid w:val="00972DE7"/>
    <w:rsid w:val="00973089"/>
    <w:rsid w:val="00973CC0"/>
    <w:rsid w:val="00973D0B"/>
    <w:rsid w:val="009749BF"/>
    <w:rsid w:val="00974E69"/>
    <w:rsid w:val="0097508C"/>
    <w:rsid w:val="0097553D"/>
    <w:rsid w:val="00975B51"/>
    <w:rsid w:val="00976108"/>
    <w:rsid w:val="0097668C"/>
    <w:rsid w:val="0097676D"/>
    <w:rsid w:val="00976AB0"/>
    <w:rsid w:val="009770A4"/>
    <w:rsid w:val="00977514"/>
    <w:rsid w:val="00977576"/>
    <w:rsid w:val="00977831"/>
    <w:rsid w:val="009779D5"/>
    <w:rsid w:val="00977BB3"/>
    <w:rsid w:val="00977BE8"/>
    <w:rsid w:val="00977C98"/>
    <w:rsid w:val="00977D18"/>
    <w:rsid w:val="009800A0"/>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286"/>
    <w:rsid w:val="009866BC"/>
    <w:rsid w:val="00986884"/>
    <w:rsid w:val="00987712"/>
    <w:rsid w:val="00987A72"/>
    <w:rsid w:val="00987B48"/>
    <w:rsid w:val="00987D1F"/>
    <w:rsid w:val="00987DF5"/>
    <w:rsid w:val="00990005"/>
    <w:rsid w:val="00990181"/>
    <w:rsid w:val="009901A5"/>
    <w:rsid w:val="0099096A"/>
    <w:rsid w:val="009910BE"/>
    <w:rsid w:val="009911D2"/>
    <w:rsid w:val="00991499"/>
    <w:rsid w:val="009919A4"/>
    <w:rsid w:val="00992009"/>
    <w:rsid w:val="00992056"/>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691"/>
    <w:rsid w:val="00996E13"/>
    <w:rsid w:val="00996FB1"/>
    <w:rsid w:val="0099765A"/>
    <w:rsid w:val="009A011F"/>
    <w:rsid w:val="009A0241"/>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42A3"/>
    <w:rsid w:val="009A43B5"/>
    <w:rsid w:val="009A43B6"/>
    <w:rsid w:val="009A4EF8"/>
    <w:rsid w:val="009A5199"/>
    <w:rsid w:val="009A5709"/>
    <w:rsid w:val="009A5901"/>
    <w:rsid w:val="009A5A4A"/>
    <w:rsid w:val="009A5F3F"/>
    <w:rsid w:val="009A6E78"/>
    <w:rsid w:val="009A6F3C"/>
    <w:rsid w:val="009A70C4"/>
    <w:rsid w:val="009A7F59"/>
    <w:rsid w:val="009B0156"/>
    <w:rsid w:val="009B0726"/>
    <w:rsid w:val="009B089A"/>
    <w:rsid w:val="009B0C80"/>
    <w:rsid w:val="009B116B"/>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CD"/>
    <w:rsid w:val="009B6AAA"/>
    <w:rsid w:val="009B6CA3"/>
    <w:rsid w:val="009B71CE"/>
    <w:rsid w:val="009B742E"/>
    <w:rsid w:val="009B745F"/>
    <w:rsid w:val="009B776A"/>
    <w:rsid w:val="009B783D"/>
    <w:rsid w:val="009B7D78"/>
    <w:rsid w:val="009C0347"/>
    <w:rsid w:val="009C03F5"/>
    <w:rsid w:val="009C0559"/>
    <w:rsid w:val="009C082F"/>
    <w:rsid w:val="009C0E11"/>
    <w:rsid w:val="009C10FE"/>
    <w:rsid w:val="009C2769"/>
    <w:rsid w:val="009C2CFC"/>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5F69"/>
    <w:rsid w:val="009C6257"/>
    <w:rsid w:val="009C692F"/>
    <w:rsid w:val="009C6B2A"/>
    <w:rsid w:val="009C7015"/>
    <w:rsid w:val="009C728B"/>
    <w:rsid w:val="009C7350"/>
    <w:rsid w:val="009C775C"/>
    <w:rsid w:val="009C7E40"/>
    <w:rsid w:val="009D0131"/>
    <w:rsid w:val="009D028F"/>
    <w:rsid w:val="009D1185"/>
    <w:rsid w:val="009D1187"/>
    <w:rsid w:val="009D13CF"/>
    <w:rsid w:val="009D146E"/>
    <w:rsid w:val="009D161A"/>
    <w:rsid w:val="009D1847"/>
    <w:rsid w:val="009D1C72"/>
    <w:rsid w:val="009D2134"/>
    <w:rsid w:val="009D2280"/>
    <w:rsid w:val="009D2295"/>
    <w:rsid w:val="009D22B4"/>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25C9"/>
    <w:rsid w:val="009E2AAB"/>
    <w:rsid w:val="009E31A3"/>
    <w:rsid w:val="009E351A"/>
    <w:rsid w:val="009E3923"/>
    <w:rsid w:val="009E3B14"/>
    <w:rsid w:val="009E3E2E"/>
    <w:rsid w:val="009E423B"/>
    <w:rsid w:val="009E42EF"/>
    <w:rsid w:val="009E4430"/>
    <w:rsid w:val="009E4CE6"/>
    <w:rsid w:val="009E4DA9"/>
    <w:rsid w:val="009E55A5"/>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90"/>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CEA"/>
    <w:rsid w:val="009F7DCB"/>
    <w:rsid w:val="00A007F2"/>
    <w:rsid w:val="00A01436"/>
    <w:rsid w:val="00A01490"/>
    <w:rsid w:val="00A014F6"/>
    <w:rsid w:val="00A0182A"/>
    <w:rsid w:val="00A01915"/>
    <w:rsid w:val="00A01A1D"/>
    <w:rsid w:val="00A02532"/>
    <w:rsid w:val="00A026EF"/>
    <w:rsid w:val="00A0290D"/>
    <w:rsid w:val="00A031D8"/>
    <w:rsid w:val="00A0343C"/>
    <w:rsid w:val="00A038E1"/>
    <w:rsid w:val="00A03ED3"/>
    <w:rsid w:val="00A04628"/>
    <w:rsid w:val="00A046BE"/>
    <w:rsid w:val="00A049B3"/>
    <w:rsid w:val="00A04D74"/>
    <w:rsid w:val="00A04DE2"/>
    <w:rsid w:val="00A04EB3"/>
    <w:rsid w:val="00A05ABC"/>
    <w:rsid w:val="00A05C11"/>
    <w:rsid w:val="00A05F99"/>
    <w:rsid w:val="00A0676A"/>
    <w:rsid w:val="00A0691E"/>
    <w:rsid w:val="00A069A7"/>
    <w:rsid w:val="00A06BA0"/>
    <w:rsid w:val="00A06D0A"/>
    <w:rsid w:val="00A074AC"/>
    <w:rsid w:val="00A07EB4"/>
    <w:rsid w:val="00A10088"/>
    <w:rsid w:val="00A100AB"/>
    <w:rsid w:val="00A10318"/>
    <w:rsid w:val="00A10622"/>
    <w:rsid w:val="00A108CF"/>
    <w:rsid w:val="00A11160"/>
    <w:rsid w:val="00A11591"/>
    <w:rsid w:val="00A1207B"/>
    <w:rsid w:val="00A12187"/>
    <w:rsid w:val="00A1221C"/>
    <w:rsid w:val="00A12347"/>
    <w:rsid w:val="00A12395"/>
    <w:rsid w:val="00A12DD7"/>
    <w:rsid w:val="00A12E95"/>
    <w:rsid w:val="00A139EE"/>
    <w:rsid w:val="00A13C23"/>
    <w:rsid w:val="00A14261"/>
    <w:rsid w:val="00A142C2"/>
    <w:rsid w:val="00A14640"/>
    <w:rsid w:val="00A1469A"/>
    <w:rsid w:val="00A14925"/>
    <w:rsid w:val="00A14B9E"/>
    <w:rsid w:val="00A1515F"/>
    <w:rsid w:val="00A151DB"/>
    <w:rsid w:val="00A15298"/>
    <w:rsid w:val="00A154D9"/>
    <w:rsid w:val="00A15A99"/>
    <w:rsid w:val="00A15F21"/>
    <w:rsid w:val="00A160CD"/>
    <w:rsid w:val="00A16617"/>
    <w:rsid w:val="00A167F2"/>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0FA"/>
    <w:rsid w:val="00A243B6"/>
    <w:rsid w:val="00A24498"/>
    <w:rsid w:val="00A246FF"/>
    <w:rsid w:val="00A24761"/>
    <w:rsid w:val="00A24779"/>
    <w:rsid w:val="00A252CB"/>
    <w:rsid w:val="00A2534B"/>
    <w:rsid w:val="00A255C7"/>
    <w:rsid w:val="00A26094"/>
    <w:rsid w:val="00A26B01"/>
    <w:rsid w:val="00A2721C"/>
    <w:rsid w:val="00A27247"/>
    <w:rsid w:val="00A27C14"/>
    <w:rsid w:val="00A30A62"/>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6CD2"/>
    <w:rsid w:val="00A3712E"/>
    <w:rsid w:val="00A37315"/>
    <w:rsid w:val="00A37994"/>
    <w:rsid w:val="00A37A3E"/>
    <w:rsid w:val="00A40407"/>
    <w:rsid w:val="00A41AC8"/>
    <w:rsid w:val="00A41ADF"/>
    <w:rsid w:val="00A42521"/>
    <w:rsid w:val="00A42615"/>
    <w:rsid w:val="00A42636"/>
    <w:rsid w:val="00A431CA"/>
    <w:rsid w:val="00A43671"/>
    <w:rsid w:val="00A439A3"/>
    <w:rsid w:val="00A43A7D"/>
    <w:rsid w:val="00A43B15"/>
    <w:rsid w:val="00A43F7A"/>
    <w:rsid w:val="00A4565C"/>
    <w:rsid w:val="00A45D74"/>
    <w:rsid w:val="00A45D8B"/>
    <w:rsid w:val="00A4633D"/>
    <w:rsid w:val="00A4653B"/>
    <w:rsid w:val="00A465B5"/>
    <w:rsid w:val="00A46729"/>
    <w:rsid w:val="00A46A15"/>
    <w:rsid w:val="00A46A5D"/>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421D"/>
    <w:rsid w:val="00A64ADD"/>
    <w:rsid w:val="00A650C2"/>
    <w:rsid w:val="00A650DD"/>
    <w:rsid w:val="00A65819"/>
    <w:rsid w:val="00A65E12"/>
    <w:rsid w:val="00A663D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1490"/>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763B"/>
    <w:rsid w:val="00A876E0"/>
    <w:rsid w:val="00A87DB8"/>
    <w:rsid w:val="00A90132"/>
    <w:rsid w:val="00A91167"/>
    <w:rsid w:val="00A91218"/>
    <w:rsid w:val="00A915B9"/>
    <w:rsid w:val="00A91852"/>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FFC"/>
    <w:rsid w:val="00A955B9"/>
    <w:rsid w:val="00A9581E"/>
    <w:rsid w:val="00A959D9"/>
    <w:rsid w:val="00A959DF"/>
    <w:rsid w:val="00A95D54"/>
    <w:rsid w:val="00A96A41"/>
    <w:rsid w:val="00A96C57"/>
    <w:rsid w:val="00A96D07"/>
    <w:rsid w:val="00AA0245"/>
    <w:rsid w:val="00AA02FB"/>
    <w:rsid w:val="00AA03B9"/>
    <w:rsid w:val="00AA04FF"/>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1FA6"/>
    <w:rsid w:val="00AB25F9"/>
    <w:rsid w:val="00AB2AE1"/>
    <w:rsid w:val="00AB2C30"/>
    <w:rsid w:val="00AB2C75"/>
    <w:rsid w:val="00AB2EC6"/>
    <w:rsid w:val="00AB336C"/>
    <w:rsid w:val="00AB4074"/>
    <w:rsid w:val="00AB463A"/>
    <w:rsid w:val="00AB4AB3"/>
    <w:rsid w:val="00AB4B66"/>
    <w:rsid w:val="00AB4C78"/>
    <w:rsid w:val="00AB4FA1"/>
    <w:rsid w:val="00AB5051"/>
    <w:rsid w:val="00AB578E"/>
    <w:rsid w:val="00AB58BC"/>
    <w:rsid w:val="00AB58F3"/>
    <w:rsid w:val="00AB6065"/>
    <w:rsid w:val="00AB6388"/>
    <w:rsid w:val="00AB6C4A"/>
    <w:rsid w:val="00AB6DF8"/>
    <w:rsid w:val="00AB7651"/>
    <w:rsid w:val="00AC0313"/>
    <w:rsid w:val="00AC09AB"/>
    <w:rsid w:val="00AC117A"/>
    <w:rsid w:val="00AC1184"/>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2214"/>
    <w:rsid w:val="00AD26F1"/>
    <w:rsid w:val="00AD30A6"/>
    <w:rsid w:val="00AD31CF"/>
    <w:rsid w:val="00AD40B6"/>
    <w:rsid w:val="00AD4105"/>
    <w:rsid w:val="00AD4374"/>
    <w:rsid w:val="00AD4854"/>
    <w:rsid w:val="00AD4CD0"/>
    <w:rsid w:val="00AD4D88"/>
    <w:rsid w:val="00AD506A"/>
    <w:rsid w:val="00AD568D"/>
    <w:rsid w:val="00AD59EE"/>
    <w:rsid w:val="00AD6518"/>
    <w:rsid w:val="00AD6585"/>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80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707A"/>
    <w:rsid w:val="00AE7305"/>
    <w:rsid w:val="00AE74CA"/>
    <w:rsid w:val="00AE7791"/>
    <w:rsid w:val="00AE7B3E"/>
    <w:rsid w:val="00AF05EC"/>
    <w:rsid w:val="00AF0C5F"/>
    <w:rsid w:val="00AF0CD2"/>
    <w:rsid w:val="00AF0DAB"/>
    <w:rsid w:val="00AF13F4"/>
    <w:rsid w:val="00AF198E"/>
    <w:rsid w:val="00AF1C21"/>
    <w:rsid w:val="00AF21BD"/>
    <w:rsid w:val="00AF224F"/>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6D0"/>
    <w:rsid w:val="00AF67E2"/>
    <w:rsid w:val="00AF6D66"/>
    <w:rsid w:val="00AF7ABF"/>
    <w:rsid w:val="00AF7C99"/>
    <w:rsid w:val="00AF7FD8"/>
    <w:rsid w:val="00B00D3B"/>
    <w:rsid w:val="00B0100D"/>
    <w:rsid w:val="00B0145D"/>
    <w:rsid w:val="00B01DFA"/>
    <w:rsid w:val="00B021D4"/>
    <w:rsid w:val="00B025C3"/>
    <w:rsid w:val="00B02642"/>
    <w:rsid w:val="00B02F11"/>
    <w:rsid w:val="00B035C9"/>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108"/>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215"/>
    <w:rsid w:val="00B20E1E"/>
    <w:rsid w:val="00B21465"/>
    <w:rsid w:val="00B21ADE"/>
    <w:rsid w:val="00B21B47"/>
    <w:rsid w:val="00B21B55"/>
    <w:rsid w:val="00B22868"/>
    <w:rsid w:val="00B22A37"/>
    <w:rsid w:val="00B2307C"/>
    <w:rsid w:val="00B230E0"/>
    <w:rsid w:val="00B2318F"/>
    <w:rsid w:val="00B23985"/>
    <w:rsid w:val="00B23EB6"/>
    <w:rsid w:val="00B24201"/>
    <w:rsid w:val="00B24D18"/>
    <w:rsid w:val="00B24EB3"/>
    <w:rsid w:val="00B25976"/>
    <w:rsid w:val="00B25A6A"/>
    <w:rsid w:val="00B25F9B"/>
    <w:rsid w:val="00B263AB"/>
    <w:rsid w:val="00B264A6"/>
    <w:rsid w:val="00B26886"/>
    <w:rsid w:val="00B26C7C"/>
    <w:rsid w:val="00B26F98"/>
    <w:rsid w:val="00B2734B"/>
    <w:rsid w:val="00B276A4"/>
    <w:rsid w:val="00B27741"/>
    <w:rsid w:val="00B2782A"/>
    <w:rsid w:val="00B305EF"/>
    <w:rsid w:val="00B31094"/>
    <w:rsid w:val="00B31351"/>
    <w:rsid w:val="00B3212B"/>
    <w:rsid w:val="00B3230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C6B"/>
    <w:rsid w:val="00B402C6"/>
    <w:rsid w:val="00B40906"/>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6DC6"/>
    <w:rsid w:val="00B470B2"/>
    <w:rsid w:val="00B47551"/>
    <w:rsid w:val="00B4766A"/>
    <w:rsid w:val="00B47AFE"/>
    <w:rsid w:val="00B47B8F"/>
    <w:rsid w:val="00B47F94"/>
    <w:rsid w:val="00B50742"/>
    <w:rsid w:val="00B5098D"/>
    <w:rsid w:val="00B5148E"/>
    <w:rsid w:val="00B51B43"/>
    <w:rsid w:val="00B51C0E"/>
    <w:rsid w:val="00B52F5D"/>
    <w:rsid w:val="00B5339F"/>
    <w:rsid w:val="00B539B6"/>
    <w:rsid w:val="00B53D18"/>
    <w:rsid w:val="00B54F05"/>
    <w:rsid w:val="00B5552C"/>
    <w:rsid w:val="00B55A72"/>
    <w:rsid w:val="00B55FBC"/>
    <w:rsid w:val="00B56746"/>
    <w:rsid w:val="00B56E11"/>
    <w:rsid w:val="00B576BE"/>
    <w:rsid w:val="00B57C43"/>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C2A"/>
    <w:rsid w:val="00B67973"/>
    <w:rsid w:val="00B70469"/>
    <w:rsid w:val="00B7046E"/>
    <w:rsid w:val="00B70495"/>
    <w:rsid w:val="00B7078F"/>
    <w:rsid w:val="00B70C10"/>
    <w:rsid w:val="00B70F20"/>
    <w:rsid w:val="00B70FB7"/>
    <w:rsid w:val="00B712B2"/>
    <w:rsid w:val="00B713E5"/>
    <w:rsid w:val="00B71696"/>
    <w:rsid w:val="00B719AE"/>
    <w:rsid w:val="00B719D4"/>
    <w:rsid w:val="00B71CB9"/>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210C"/>
    <w:rsid w:val="00B8254C"/>
    <w:rsid w:val="00B826A9"/>
    <w:rsid w:val="00B82F4E"/>
    <w:rsid w:val="00B82FE2"/>
    <w:rsid w:val="00B83654"/>
    <w:rsid w:val="00B84343"/>
    <w:rsid w:val="00B84449"/>
    <w:rsid w:val="00B84469"/>
    <w:rsid w:val="00B84570"/>
    <w:rsid w:val="00B847A9"/>
    <w:rsid w:val="00B84B40"/>
    <w:rsid w:val="00B84DB8"/>
    <w:rsid w:val="00B8694B"/>
    <w:rsid w:val="00B86DA2"/>
    <w:rsid w:val="00B86E6F"/>
    <w:rsid w:val="00B87270"/>
    <w:rsid w:val="00B8758A"/>
    <w:rsid w:val="00B903D6"/>
    <w:rsid w:val="00B907D7"/>
    <w:rsid w:val="00B90974"/>
    <w:rsid w:val="00B90D7F"/>
    <w:rsid w:val="00B9136A"/>
    <w:rsid w:val="00B918BF"/>
    <w:rsid w:val="00B91973"/>
    <w:rsid w:val="00B91DF7"/>
    <w:rsid w:val="00B9226F"/>
    <w:rsid w:val="00B923AB"/>
    <w:rsid w:val="00B923B4"/>
    <w:rsid w:val="00B9257B"/>
    <w:rsid w:val="00B92584"/>
    <w:rsid w:val="00B92722"/>
    <w:rsid w:val="00B9290B"/>
    <w:rsid w:val="00B92983"/>
    <w:rsid w:val="00B93733"/>
    <w:rsid w:val="00B93834"/>
    <w:rsid w:val="00B93CE9"/>
    <w:rsid w:val="00B93E84"/>
    <w:rsid w:val="00B94292"/>
    <w:rsid w:val="00B94524"/>
    <w:rsid w:val="00B94A78"/>
    <w:rsid w:val="00B9515D"/>
    <w:rsid w:val="00B9572E"/>
    <w:rsid w:val="00B95D86"/>
    <w:rsid w:val="00B95F98"/>
    <w:rsid w:val="00B9622A"/>
    <w:rsid w:val="00B9643C"/>
    <w:rsid w:val="00B96565"/>
    <w:rsid w:val="00B96633"/>
    <w:rsid w:val="00B96C77"/>
    <w:rsid w:val="00B96DA0"/>
    <w:rsid w:val="00B96FE2"/>
    <w:rsid w:val="00B97468"/>
    <w:rsid w:val="00B9788D"/>
    <w:rsid w:val="00B97C5A"/>
    <w:rsid w:val="00BA0196"/>
    <w:rsid w:val="00BA02FD"/>
    <w:rsid w:val="00BA07F9"/>
    <w:rsid w:val="00BA1317"/>
    <w:rsid w:val="00BA1832"/>
    <w:rsid w:val="00BA2042"/>
    <w:rsid w:val="00BA20A7"/>
    <w:rsid w:val="00BA23FA"/>
    <w:rsid w:val="00BA2674"/>
    <w:rsid w:val="00BA2965"/>
    <w:rsid w:val="00BA3382"/>
    <w:rsid w:val="00BA3626"/>
    <w:rsid w:val="00BA3B74"/>
    <w:rsid w:val="00BA5099"/>
    <w:rsid w:val="00BA59BB"/>
    <w:rsid w:val="00BA59DE"/>
    <w:rsid w:val="00BA5CA9"/>
    <w:rsid w:val="00BA5F12"/>
    <w:rsid w:val="00BA62B9"/>
    <w:rsid w:val="00BA6919"/>
    <w:rsid w:val="00BA720C"/>
    <w:rsid w:val="00BA7423"/>
    <w:rsid w:val="00BA79D3"/>
    <w:rsid w:val="00BA7A73"/>
    <w:rsid w:val="00BB0A08"/>
    <w:rsid w:val="00BB0B3D"/>
    <w:rsid w:val="00BB1748"/>
    <w:rsid w:val="00BB1D60"/>
    <w:rsid w:val="00BB2008"/>
    <w:rsid w:val="00BB270A"/>
    <w:rsid w:val="00BB28A8"/>
    <w:rsid w:val="00BB2CE3"/>
    <w:rsid w:val="00BB3443"/>
    <w:rsid w:val="00BB3A59"/>
    <w:rsid w:val="00BB3E4C"/>
    <w:rsid w:val="00BB4694"/>
    <w:rsid w:val="00BB487A"/>
    <w:rsid w:val="00BB4FAA"/>
    <w:rsid w:val="00BB5281"/>
    <w:rsid w:val="00BB5C36"/>
    <w:rsid w:val="00BB619B"/>
    <w:rsid w:val="00BB7A98"/>
    <w:rsid w:val="00BC0564"/>
    <w:rsid w:val="00BC0D9A"/>
    <w:rsid w:val="00BC13A2"/>
    <w:rsid w:val="00BC1716"/>
    <w:rsid w:val="00BC1E38"/>
    <w:rsid w:val="00BC1F51"/>
    <w:rsid w:val="00BC1FB9"/>
    <w:rsid w:val="00BC2096"/>
    <w:rsid w:val="00BC2D61"/>
    <w:rsid w:val="00BC321A"/>
    <w:rsid w:val="00BC3496"/>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2CEE"/>
    <w:rsid w:val="00BD34BE"/>
    <w:rsid w:val="00BD36EA"/>
    <w:rsid w:val="00BD38A0"/>
    <w:rsid w:val="00BD3A8D"/>
    <w:rsid w:val="00BD3F3A"/>
    <w:rsid w:val="00BD3F90"/>
    <w:rsid w:val="00BD4123"/>
    <w:rsid w:val="00BD4ADE"/>
    <w:rsid w:val="00BD5227"/>
    <w:rsid w:val="00BD5A37"/>
    <w:rsid w:val="00BD5AEC"/>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BD0"/>
    <w:rsid w:val="00BE30BC"/>
    <w:rsid w:val="00BE37A8"/>
    <w:rsid w:val="00BE37D5"/>
    <w:rsid w:val="00BE46A1"/>
    <w:rsid w:val="00BE48EC"/>
    <w:rsid w:val="00BE4B57"/>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799"/>
    <w:rsid w:val="00BF290B"/>
    <w:rsid w:val="00BF2968"/>
    <w:rsid w:val="00BF3010"/>
    <w:rsid w:val="00BF32A4"/>
    <w:rsid w:val="00BF390A"/>
    <w:rsid w:val="00BF3962"/>
    <w:rsid w:val="00BF3F7C"/>
    <w:rsid w:val="00BF4604"/>
    <w:rsid w:val="00BF4F32"/>
    <w:rsid w:val="00BF5132"/>
    <w:rsid w:val="00BF522B"/>
    <w:rsid w:val="00BF5458"/>
    <w:rsid w:val="00BF5472"/>
    <w:rsid w:val="00BF5B3F"/>
    <w:rsid w:val="00BF60DE"/>
    <w:rsid w:val="00BF6381"/>
    <w:rsid w:val="00BF71D2"/>
    <w:rsid w:val="00BF746B"/>
    <w:rsid w:val="00BF74C3"/>
    <w:rsid w:val="00BF7934"/>
    <w:rsid w:val="00C004BB"/>
    <w:rsid w:val="00C00634"/>
    <w:rsid w:val="00C006BC"/>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74F"/>
    <w:rsid w:val="00C108ED"/>
    <w:rsid w:val="00C10B69"/>
    <w:rsid w:val="00C10C9B"/>
    <w:rsid w:val="00C10F68"/>
    <w:rsid w:val="00C113A7"/>
    <w:rsid w:val="00C11B96"/>
    <w:rsid w:val="00C13164"/>
    <w:rsid w:val="00C131F3"/>
    <w:rsid w:val="00C13674"/>
    <w:rsid w:val="00C13F6B"/>
    <w:rsid w:val="00C146A7"/>
    <w:rsid w:val="00C14835"/>
    <w:rsid w:val="00C1490F"/>
    <w:rsid w:val="00C14AF1"/>
    <w:rsid w:val="00C15B8C"/>
    <w:rsid w:val="00C15C5F"/>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2CB9"/>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48"/>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51AC"/>
    <w:rsid w:val="00C35BE0"/>
    <w:rsid w:val="00C35E8E"/>
    <w:rsid w:val="00C36329"/>
    <w:rsid w:val="00C3638C"/>
    <w:rsid w:val="00C367B1"/>
    <w:rsid w:val="00C36943"/>
    <w:rsid w:val="00C36D38"/>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2B8"/>
    <w:rsid w:val="00C45462"/>
    <w:rsid w:val="00C45645"/>
    <w:rsid w:val="00C458C0"/>
    <w:rsid w:val="00C45C92"/>
    <w:rsid w:val="00C4607E"/>
    <w:rsid w:val="00C4681B"/>
    <w:rsid w:val="00C469A2"/>
    <w:rsid w:val="00C46B10"/>
    <w:rsid w:val="00C46D23"/>
    <w:rsid w:val="00C46E28"/>
    <w:rsid w:val="00C4711B"/>
    <w:rsid w:val="00C4742D"/>
    <w:rsid w:val="00C478A7"/>
    <w:rsid w:val="00C47B36"/>
    <w:rsid w:val="00C47E03"/>
    <w:rsid w:val="00C50108"/>
    <w:rsid w:val="00C507E5"/>
    <w:rsid w:val="00C508D9"/>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4FAA"/>
    <w:rsid w:val="00C55B0E"/>
    <w:rsid w:val="00C55F69"/>
    <w:rsid w:val="00C563D3"/>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5518"/>
    <w:rsid w:val="00C76021"/>
    <w:rsid w:val="00C7605C"/>
    <w:rsid w:val="00C7626E"/>
    <w:rsid w:val="00C76298"/>
    <w:rsid w:val="00C76537"/>
    <w:rsid w:val="00C76598"/>
    <w:rsid w:val="00C7660E"/>
    <w:rsid w:val="00C76B63"/>
    <w:rsid w:val="00C77146"/>
    <w:rsid w:val="00C779CD"/>
    <w:rsid w:val="00C77B1C"/>
    <w:rsid w:val="00C77D78"/>
    <w:rsid w:val="00C77EC6"/>
    <w:rsid w:val="00C8007C"/>
    <w:rsid w:val="00C80609"/>
    <w:rsid w:val="00C80801"/>
    <w:rsid w:val="00C808ED"/>
    <w:rsid w:val="00C80CE4"/>
    <w:rsid w:val="00C80D84"/>
    <w:rsid w:val="00C810D3"/>
    <w:rsid w:val="00C81841"/>
    <w:rsid w:val="00C81ECB"/>
    <w:rsid w:val="00C822E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73C0"/>
    <w:rsid w:val="00C87802"/>
    <w:rsid w:val="00C87A5F"/>
    <w:rsid w:val="00C9063C"/>
    <w:rsid w:val="00C90692"/>
    <w:rsid w:val="00C906E8"/>
    <w:rsid w:val="00C9086C"/>
    <w:rsid w:val="00C90D14"/>
    <w:rsid w:val="00C91214"/>
    <w:rsid w:val="00C918BA"/>
    <w:rsid w:val="00C9194F"/>
    <w:rsid w:val="00C924FC"/>
    <w:rsid w:val="00C9251D"/>
    <w:rsid w:val="00C92622"/>
    <w:rsid w:val="00C92945"/>
    <w:rsid w:val="00C92A88"/>
    <w:rsid w:val="00C92BB9"/>
    <w:rsid w:val="00C9304D"/>
    <w:rsid w:val="00C93098"/>
    <w:rsid w:val="00C930C2"/>
    <w:rsid w:val="00C933A9"/>
    <w:rsid w:val="00C937CD"/>
    <w:rsid w:val="00C93B13"/>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DF3"/>
    <w:rsid w:val="00CA0115"/>
    <w:rsid w:val="00CA041B"/>
    <w:rsid w:val="00CA0756"/>
    <w:rsid w:val="00CA0F40"/>
    <w:rsid w:val="00CA181B"/>
    <w:rsid w:val="00CA1DB7"/>
    <w:rsid w:val="00CA2071"/>
    <w:rsid w:val="00CA2327"/>
    <w:rsid w:val="00CA25C2"/>
    <w:rsid w:val="00CA2860"/>
    <w:rsid w:val="00CA28FA"/>
    <w:rsid w:val="00CA2AD8"/>
    <w:rsid w:val="00CA2AE9"/>
    <w:rsid w:val="00CA2B54"/>
    <w:rsid w:val="00CA2D14"/>
    <w:rsid w:val="00CA2D68"/>
    <w:rsid w:val="00CA34E6"/>
    <w:rsid w:val="00CA3C2D"/>
    <w:rsid w:val="00CA3D93"/>
    <w:rsid w:val="00CA3FC1"/>
    <w:rsid w:val="00CA40CA"/>
    <w:rsid w:val="00CA4447"/>
    <w:rsid w:val="00CA4A12"/>
    <w:rsid w:val="00CA4A6A"/>
    <w:rsid w:val="00CA57F9"/>
    <w:rsid w:val="00CA5A2D"/>
    <w:rsid w:val="00CA609A"/>
    <w:rsid w:val="00CA6281"/>
    <w:rsid w:val="00CA62C6"/>
    <w:rsid w:val="00CA68C1"/>
    <w:rsid w:val="00CA6F31"/>
    <w:rsid w:val="00CA7693"/>
    <w:rsid w:val="00CA7A23"/>
    <w:rsid w:val="00CA7BA1"/>
    <w:rsid w:val="00CB0198"/>
    <w:rsid w:val="00CB0596"/>
    <w:rsid w:val="00CB17AC"/>
    <w:rsid w:val="00CB1B46"/>
    <w:rsid w:val="00CB1CF3"/>
    <w:rsid w:val="00CB25C3"/>
    <w:rsid w:val="00CB320A"/>
    <w:rsid w:val="00CB321E"/>
    <w:rsid w:val="00CB3976"/>
    <w:rsid w:val="00CB4C84"/>
    <w:rsid w:val="00CB4D50"/>
    <w:rsid w:val="00CB5193"/>
    <w:rsid w:val="00CB577F"/>
    <w:rsid w:val="00CB5860"/>
    <w:rsid w:val="00CB5E27"/>
    <w:rsid w:val="00CB6C7D"/>
    <w:rsid w:val="00CB708B"/>
    <w:rsid w:val="00CB7107"/>
    <w:rsid w:val="00CB72D4"/>
    <w:rsid w:val="00CB73FD"/>
    <w:rsid w:val="00CB7500"/>
    <w:rsid w:val="00CB761E"/>
    <w:rsid w:val="00CB7874"/>
    <w:rsid w:val="00CB7E20"/>
    <w:rsid w:val="00CB7F5B"/>
    <w:rsid w:val="00CC01CA"/>
    <w:rsid w:val="00CC06A8"/>
    <w:rsid w:val="00CC08A8"/>
    <w:rsid w:val="00CC0A56"/>
    <w:rsid w:val="00CC0F71"/>
    <w:rsid w:val="00CC1135"/>
    <w:rsid w:val="00CC13F0"/>
    <w:rsid w:val="00CC16D0"/>
    <w:rsid w:val="00CC3143"/>
    <w:rsid w:val="00CC33C3"/>
    <w:rsid w:val="00CC437A"/>
    <w:rsid w:val="00CC45A1"/>
    <w:rsid w:val="00CC5200"/>
    <w:rsid w:val="00CC6049"/>
    <w:rsid w:val="00CC6730"/>
    <w:rsid w:val="00CC6823"/>
    <w:rsid w:val="00CC691D"/>
    <w:rsid w:val="00CC7D03"/>
    <w:rsid w:val="00CC7D19"/>
    <w:rsid w:val="00CD0231"/>
    <w:rsid w:val="00CD030E"/>
    <w:rsid w:val="00CD0834"/>
    <w:rsid w:val="00CD09C9"/>
    <w:rsid w:val="00CD0DDC"/>
    <w:rsid w:val="00CD1365"/>
    <w:rsid w:val="00CD1727"/>
    <w:rsid w:val="00CD174F"/>
    <w:rsid w:val="00CD186D"/>
    <w:rsid w:val="00CD1954"/>
    <w:rsid w:val="00CD1F26"/>
    <w:rsid w:val="00CD217F"/>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CD3"/>
    <w:rsid w:val="00CE02B7"/>
    <w:rsid w:val="00CE04C8"/>
    <w:rsid w:val="00CE05E8"/>
    <w:rsid w:val="00CE1616"/>
    <w:rsid w:val="00CE16AC"/>
    <w:rsid w:val="00CE1C8F"/>
    <w:rsid w:val="00CE1E14"/>
    <w:rsid w:val="00CE1E51"/>
    <w:rsid w:val="00CE26CB"/>
    <w:rsid w:val="00CE2B29"/>
    <w:rsid w:val="00CE3165"/>
    <w:rsid w:val="00CE39A3"/>
    <w:rsid w:val="00CE4386"/>
    <w:rsid w:val="00CE4CC9"/>
    <w:rsid w:val="00CE4CE6"/>
    <w:rsid w:val="00CE4D66"/>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2EA"/>
    <w:rsid w:val="00CF23A7"/>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837"/>
    <w:rsid w:val="00D11D61"/>
    <w:rsid w:val="00D1239C"/>
    <w:rsid w:val="00D12C1F"/>
    <w:rsid w:val="00D12D89"/>
    <w:rsid w:val="00D12E1C"/>
    <w:rsid w:val="00D12E9D"/>
    <w:rsid w:val="00D12F23"/>
    <w:rsid w:val="00D12FEF"/>
    <w:rsid w:val="00D131C9"/>
    <w:rsid w:val="00D13345"/>
    <w:rsid w:val="00D13503"/>
    <w:rsid w:val="00D1411C"/>
    <w:rsid w:val="00D142B9"/>
    <w:rsid w:val="00D144EC"/>
    <w:rsid w:val="00D14558"/>
    <w:rsid w:val="00D15616"/>
    <w:rsid w:val="00D158FE"/>
    <w:rsid w:val="00D15FDB"/>
    <w:rsid w:val="00D1632E"/>
    <w:rsid w:val="00D1654F"/>
    <w:rsid w:val="00D16988"/>
    <w:rsid w:val="00D16B44"/>
    <w:rsid w:val="00D171E7"/>
    <w:rsid w:val="00D1789C"/>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C9"/>
    <w:rsid w:val="00D30DB5"/>
    <w:rsid w:val="00D3100D"/>
    <w:rsid w:val="00D3133F"/>
    <w:rsid w:val="00D31C6D"/>
    <w:rsid w:val="00D32399"/>
    <w:rsid w:val="00D329A5"/>
    <w:rsid w:val="00D330E1"/>
    <w:rsid w:val="00D332CF"/>
    <w:rsid w:val="00D33308"/>
    <w:rsid w:val="00D33810"/>
    <w:rsid w:val="00D33A96"/>
    <w:rsid w:val="00D33AFE"/>
    <w:rsid w:val="00D33B63"/>
    <w:rsid w:val="00D33EA7"/>
    <w:rsid w:val="00D3576F"/>
    <w:rsid w:val="00D3583E"/>
    <w:rsid w:val="00D35B2F"/>
    <w:rsid w:val="00D35B76"/>
    <w:rsid w:val="00D35CBB"/>
    <w:rsid w:val="00D35CD7"/>
    <w:rsid w:val="00D35DD5"/>
    <w:rsid w:val="00D35E36"/>
    <w:rsid w:val="00D37391"/>
    <w:rsid w:val="00D376B5"/>
    <w:rsid w:val="00D376C7"/>
    <w:rsid w:val="00D37C1A"/>
    <w:rsid w:val="00D402D8"/>
    <w:rsid w:val="00D407DA"/>
    <w:rsid w:val="00D408D5"/>
    <w:rsid w:val="00D40AF4"/>
    <w:rsid w:val="00D40B5D"/>
    <w:rsid w:val="00D41027"/>
    <w:rsid w:val="00D41EBB"/>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35"/>
    <w:rsid w:val="00D500E5"/>
    <w:rsid w:val="00D5022D"/>
    <w:rsid w:val="00D50CCB"/>
    <w:rsid w:val="00D50DAA"/>
    <w:rsid w:val="00D50DDA"/>
    <w:rsid w:val="00D51108"/>
    <w:rsid w:val="00D51E90"/>
    <w:rsid w:val="00D52439"/>
    <w:rsid w:val="00D52853"/>
    <w:rsid w:val="00D52854"/>
    <w:rsid w:val="00D528F6"/>
    <w:rsid w:val="00D52BBE"/>
    <w:rsid w:val="00D5364A"/>
    <w:rsid w:val="00D537D5"/>
    <w:rsid w:val="00D5381B"/>
    <w:rsid w:val="00D538C3"/>
    <w:rsid w:val="00D53A86"/>
    <w:rsid w:val="00D53D9C"/>
    <w:rsid w:val="00D544E2"/>
    <w:rsid w:val="00D546D6"/>
    <w:rsid w:val="00D54B1C"/>
    <w:rsid w:val="00D55715"/>
    <w:rsid w:val="00D5591F"/>
    <w:rsid w:val="00D55F0D"/>
    <w:rsid w:val="00D56089"/>
    <w:rsid w:val="00D56434"/>
    <w:rsid w:val="00D56BE0"/>
    <w:rsid w:val="00D56D1C"/>
    <w:rsid w:val="00D56DF4"/>
    <w:rsid w:val="00D56E38"/>
    <w:rsid w:val="00D5734B"/>
    <w:rsid w:val="00D57438"/>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509"/>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57E"/>
    <w:rsid w:val="00D75813"/>
    <w:rsid w:val="00D75B43"/>
    <w:rsid w:val="00D76001"/>
    <w:rsid w:val="00D77551"/>
    <w:rsid w:val="00D777F1"/>
    <w:rsid w:val="00D77AA2"/>
    <w:rsid w:val="00D77CF2"/>
    <w:rsid w:val="00D803B5"/>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EF"/>
    <w:rsid w:val="00D90B35"/>
    <w:rsid w:val="00D91084"/>
    <w:rsid w:val="00D914B7"/>
    <w:rsid w:val="00D914C9"/>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2D0"/>
    <w:rsid w:val="00D963CC"/>
    <w:rsid w:val="00D96A89"/>
    <w:rsid w:val="00D96FDA"/>
    <w:rsid w:val="00D96FF7"/>
    <w:rsid w:val="00D971C6"/>
    <w:rsid w:val="00D975D7"/>
    <w:rsid w:val="00D977B2"/>
    <w:rsid w:val="00D97B19"/>
    <w:rsid w:val="00D97C55"/>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553"/>
    <w:rsid w:val="00DA65DF"/>
    <w:rsid w:val="00DA6BC6"/>
    <w:rsid w:val="00DA6C51"/>
    <w:rsid w:val="00DA6E89"/>
    <w:rsid w:val="00DA6FA5"/>
    <w:rsid w:val="00DA755C"/>
    <w:rsid w:val="00DB0867"/>
    <w:rsid w:val="00DB0A8D"/>
    <w:rsid w:val="00DB0B4F"/>
    <w:rsid w:val="00DB0CC0"/>
    <w:rsid w:val="00DB0DC8"/>
    <w:rsid w:val="00DB0E9F"/>
    <w:rsid w:val="00DB10F6"/>
    <w:rsid w:val="00DB12BF"/>
    <w:rsid w:val="00DB1484"/>
    <w:rsid w:val="00DB1605"/>
    <w:rsid w:val="00DB1994"/>
    <w:rsid w:val="00DB2095"/>
    <w:rsid w:val="00DB2383"/>
    <w:rsid w:val="00DB2B25"/>
    <w:rsid w:val="00DB366D"/>
    <w:rsid w:val="00DB37BD"/>
    <w:rsid w:val="00DB39AE"/>
    <w:rsid w:val="00DB3DD9"/>
    <w:rsid w:val="00DB3F9A"/>
    <w:rsid w:val="00DB526A"/>
    <w:rsid w:val="00DB69A6"/>
    <w:rsid w:val="00DB6B5A"/>
    <w:rsid w:val="00DB6E9E"/>
    <w:rsid w:val="00DB70AA"/>
    <w:rsid w:val="00DB7297"/>
    <w:rsid w:val="00DB7648"/>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53F"/>
    <w:rsid w:val="00DC5D3B"/>
    <w:rsid w:val="00DC5FB4"/>
    <w:rsid w:val="00DC6442"/>
    <w:rsid w:val="00DC6C80"/>
    <w:rsid w:val="00DC745D"/>
    <w:rsid w:val="00DC74D7"/>
    <w:rsid w:val="00DC773C"/>
    <w:rsid w:val="00DC7844"/>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728D"/>
    <w:rsid w:val="00DD7E3E"/>
    <w:rsid w:val="00DE00A2"/>
    <w:rsid w:val="00DE0CB9"/>
    <w:rsid w:val="00DE1776"/>
    <w:rsid w:val="00DE1C8F"/>
    <w:rsid w:val="00DE21D6"/>
    <w:rsid w:val="00DE2241"/>
    <w:rsid w:val="00DE24BC"/>
    <w:rsid w:val="00DE27FE"/>
    <w:rsid w:val="00DE2A2E"/>
    <w:rsid w:val="00DE2D02"/>
    <w:rsid w:val="00DE2DD0"/>
    <w:rsid w:val="00DE32AE"/>
    <w:rsid w:val="00DE39D5"/>
    <w:rsid w:val="00DE3A14"/>
    <w:rsid w:val="00DE3C38"/>
    <w:rsid w:val="00DE3FCC"/>
    <w:rsid w:val="00DE46BE"/>
    <w:rsid w:val="00DE495C"/>
    <w:rsid w:val="00DE54C0"/>
    <w:rsid w:val="00DE58DF"/>
    <w:rsid w:val="00DE5F3B"/>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6AA"/>
    <w:rsid w:val="00DF6A19"/>
    <w:rsid w:val="00DF74A8"/>
    <w:rsid w:val="00DF7864"/>
    <w:rsid w:val="00DF7AF7"/>
    <w:rsid w:val="00E00755"/>
    <w:rsid w:val="00E007F3"/>
    <w:rsid w:val="00E0106D"/>
    <w:rsid w:val="00E011F0"/>
    <w:rsid w:val="00E01319"/>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CB1"/>
    <w:rsid w:val="00E12EEB"/>
    <w:rsid w:val="00E130A4"/>
    <w:rsid w:val="00E13162"/>
    <w:rsid w:val="00E132E5"/>
    <w:rsid w:val="00E134DE"/>
    <w:rsid w:val="00E140B7"/>
    <w:rsid w:val="00E14A58"/>
    <w:rsid w:val="00E14BAC"/>
    <w:rsid w:val="00E156F7"/>
    <w:rsid w:val="00E157D2"/>
    <w:rsid w:val="00E15A13"/>
    <w:rsid w:val="00E1660E"/>
    <w:rsid w:val="00E16817"/>
    <w:rsid w:val="00E16DD1"/>
    <w:rsid w:val="00E17B82"/>
    <w:rsid w:val="00E17DC1"/>
    <w:rsid w:val="00E20E25"/>
    <w:rsid w:val="00E210A4"/>
    <w:rsid w:val="00E2155C"/>
    <w:rsid w:val="00E2162B"/>
    <w:rsid w:val="00E216A2"/>
    <w:rsid w:val="00E21EA3"/>
    <w:rsid w:val="00E220BE"/>
    <w:rsid w:val="00E2214A"/>
    <w:rsid w:val="00E2231D"/>
    <w:rsid w:val="00E22885"/>
    <w:rsid w:val="00E22A88"/>
    <w:rsid w:val="00E22BB9"/>
    <w:rsid w:val="00E2323B"/>
    <w:rsid w:val="00E2329D"/>
    <w:rsid w:val="00E235B2"/>
    <w:rsid w:val="00E238B0"/>
    <w:rsid w:val="00E23B2B"/>
    <w:rsid w:val="00E23FB9"/>
    <w:rsid w:val="00E2427D"/>
    <w:rsid w:val="00E242EE"/>
    <w:rsid w:val="00E24910"/>
    <w:rsid w:val="00E253DD"/>
    <w:rsid w:val="00E254FF"/>
    <w:rsid w:val="00E256A7"/>
    <w:rsid w:val="00E259F2"/>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D8D"/>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3C1"/>
    <w:rsid w:val="00E4040F"/>
    <w:rsid w:val="00E40692"/>
    <w:rsid w:val="00E40AC2"/>
    <w:rsid w:val="00E40B6B"/>
    <w:rsid w:val="00E40E16"/>
    <w:rsid w:val="00E40EB5"/>
    <w:rsid w:val="00E412AE"/>
    <w:rsid w:val="00E41791"/>
    <w:rsid w:val="00E41C27"/>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827"/>
    <w:rsid w:val="00E44B16"/>
    <w:rsid w:val="00E44FD4"/>
    <w:rsid w:val="00E45B01"/>
    <w:rsid w:val="00E45DA9"/>
    <w:rsid w:val="00E461F5"/>
    <w:rsid w:val="00E4628C"/>
    <w:rsid w:val="00E46D2D"/>
    <w:rsid w:val="00E47AAE"/>
    <w:rsid w:val="00E47DFF"/>
    <w:rsid w:val="00E47E38"/>
    <w:rsid w:val="00E5079F"/>
    <w:rsid w:val="00E50E12"/>
    <w:rsid w:val="00E50E54"/>
    <w:rsid w:val="00E5140C"/>
    <w:rsid w:val="00E514F8"/>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9F8"/>
    <w:rsid w:val="00E60AD4"/>
    <w:rsid w:val="00E60D75"/>
    <w:rsid w:val="00E60E5F"/>
    <w:rsid w:val="00E611B2"/>
    <w:rsid w:val="00E61597"/>
    <w:rsid w:val="00E618D5"/>
    <w:rsid w:val="00E61A09"/>
    <w:rsid w:val="00E61E69"/>
    <w:rsid w:val="00E6294C"/>
    <w:rsid w:val="00E62C09"/>
    <w:rsid w:val="00E62D7C"/>
    <w:rsid w:val="00E62E2C"/>
    <w:rsid w:val="00E6301D"/>
    <w:rsid w:val="00E631AA"/>
    <w:rsid w:val="00E6329E"/>
    <w:rsid w:val="00E636B3"/>
    <w:rsid w:val="00E6376C"/>
    <w:rsid w:val="00E63880"/>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67EED"/>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C28"/>
    <w:rsid w:val="00E75CEB"/>
    <w:rsid w:val="00E76217"/>
    <w:rsid w:val="00E767CD"/>
    <w:rsid w:val="00E7692D"/>
    <w:rsid w:val="00E7697B"/>
    <w:rsid w:val="00E769B8"/>
    <w:rsid w:val="00E76E39"/>
    <w:rsid w:val="00E76F80"/>
    <w:rsid w:val="00E7732E"/>
    <w:rsid w:val="00E77BF9"/>
    <w:rsid w:val="00E809F6"/>
    <w:rsid w:val="00E8114B"/>
    <w:rsid w:val="00E8159B"/>
    <w:rsid w:val="00E816F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601"/>
    <w:rsid w:val="00E97CCA"/>
    <w:rsid w:val="00E97DAB"/>
    <w:rsid w:val="00EA020E"/>
    <w:rsid w:val="00EA06D9"/>
    <w:rsid w:val="00EA091C"/>
    <w:rsid w:val="00EA0B50"/>
    <w:rsid w:val="00EA22D9"/>
    <w:rsid w:val="00EA25D7"/>
    <w:rsid w:val="00EA26E4"/>
    <w:rsid w:val="00EA31C8"/>
    <w:rsid w:val="00EA39D6"/>
    <w:rsid w:val="00EA39DF"/>
    <w:rsid w:val="00EA3E83"/>
    <w:rsid w:val="00EA3F09"/>
    <w:rsid w:val="00EA4398"/>
    <w:rsid w:val="00EA4941"/>
    <w:rsid w:val="00EA5280"/>
    <w:rsid w:val="00EA566F"/>
    <w:rsid w:val="00EA5716"/>
    <w:rsid w:val="00EA57AC"/>
    <w:rsid w:val="00EA5A77"/>
    <w:rsid w:val="00EA6874"/>
    <w:rsid w:val="00EA6A84"/>
    <w:rsid w:val="00EA6ED0"/>
    <w:rsid w:val="00EA7EC4"/>
    <w:rsid w:val="00EB0214"/>
    <w:rsid w:val="00EB032C"/>
    <w:rsid w:val="00EB0AA5"/>
    <w:rsid w:val="00EB1676"/>
    <w:rsid w:val="00EB180D"/>
    <w:rsid w:val="00EB1B32"/>
    <w:rsid w:val="00EB26A3"/>
    <w:rsid w:val="00EB275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A09"/>
    <w:rsid w:val="00EB6A53"/>
    <w:rsid w:val="00EB741B"/>
    <w:rsid w:val="00EB7996"/>
    <w:rsid w:val="00EB7AAF"/>
    <w:rsid w:val="00EB7ACC"/>
    <w:rsid w:val="00EC01D1"/>
    <w:rsid w:val="00EC02C6"/>
    <w:rsid w:val="00EC05B3"/>
    <w:rsid w:val="00EC0CEC"/>
    <w:rsid w:val="00EC0D97"/>
    <w:rsid w:val="00EC0DFB"/>
    <w:rsid w:val="00EC0E43"/>
    <w:rsid w:val="00EC1198"/>
    <w:rsid w:val="00EC1326"/>
    <w:rsid w:val="00EC1E2D"/>
    <w:rsid w:val="00EC2374"/>
    <w:rsid w:val="00EC2737"/>
    <w:rsid w:val="00EC2A59"/>
    <w:rsid w:val="00EC3518"/>
    <w:rsid w:val="00EC3A8B"/>
    <w:rsid w:val="00EC3B2E"/>
    <w:rsid w:val="00EC4052"/>
    <w:rsid w:val="00EC430F"/>
    <w:rsid w:val="00EC4A71"/>
    <w:rsid w:val="00EC4BB6"/>
    <w:rsid w:val="00EC4FE5"/>
    <w:rsid w:val="00EC541E"/>
    <w:rsid w:val="00EC559D"/>
    <w:rsid w:val="00EC5B44"/>
    <w:rsid w:val="00EC6DFA"/>
    <w:rsid w:val="00EC722D"/>
    <w:rsid w:val="00EC7E5D"/>
    <w:rsid w:val="00ED0176"/>
    <w:rsid w:val="00ED08A9"/>
    <w:rsid w:val="00ED098A"/>
    <w:rsid w:val="00ED0D72"/>
    <w:rsid w:val="00ED11DE"/>
    <w:rsid w:val="00ED14A6"/>
    <w:rsid w:val="00ED1659"/>
    <w:rsid w:val="00ED17DF"/>
    <w:rsid w:val="00ED1928"/>
    <w:rsid w:val="00ED2505"/>
    <w:rsid w:val="00ED329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3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F6D"/>
    <w:rsid w:val="00EF017D"/>
    <w:rsid w:val="00EF08B4"/>
    <w:rsid w:val="00EF0CD3"/>
    <w:rsid w:val="00EF0D41"/>
    <w:rsid w:val="00EF0EF9"/>
    <w:rsid w:val="00EF1D2E"/>
    <w:rsid w:val="00EF1D40"/>
    <w:rsid w:val="00EF22D9"/>
    <w:rsid w:val="00EF2FD9"/>
    <w:rsid w:val="00EF3C29"/>
    <w:rsid w:val="00EF451B"/>
    <w:rsid w:val="00EF4854"/>
    <w:rsid w:val="00EF4D8F"/>
    <w:rsid w:val="00EF4E60"/>
    <w:rsid w:val="00EF4EB4"/>
    <w:rsid w:val="00EF53B9"/>
    <w:rsid w:val="00EF5507"/>
    <w:rsid w:val="00EF654A"/>
    <w:rsid w:val="00EF65F7"/>
    <w:rsid w:val="00EF6600"/>
    <w:rsid w:val="00EF701B"/>
    <w:rsid w:val="00EF73CD"/>
    <w:rsid w:val="00EF7C97"/>
    <w:rsid w:val="00F002AC"/>
    <w:rsid w:val="00F0030B"/>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9C5"/>
    <w:rsid w:val="00F049EE"/>
    <w:rsid w:val="00F04D0C"/>
    <w:rsid w:val="00F054ED"/>
    <w:rsid w:val="00F058AE"/>
    <w:rsid w:val="00F05A04"/>
    <w:rsid w:val="00F0617F"/>
    <w:rsid w:val="00F064AA"/>
    <w:rsid w:val="00F06747"/>
    <w:rsid w:val="00F0762C"/>
    <w:rsid w:val="00F07EED"/>
    <w:rsid w:val="00F10070"/>
    <w:rsid w:val="00F10EBF"/>
    <w:rsid w:val="00F11BD5"/>
    <w:rsid w:val="00F1233C"/>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2FF7"/>
    <w:rsid w:val="00F33220"/>
    <w:rsid w:val="00F33882"/>
    <w:rsid w:val="00F33A1F"/>
    <w:rsid w:val="00F33DBE"/>
    <w:rsid w:val="00F33E1F"/>
    <w:rsid w:val="00F3409C"/>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7E6"/>
    <w:rsid w:val="00F44AAA"/>
    <w:rsid w:val="00F44AE6"/>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7B9"/>
    <w:rsid w:val="00F528B4"/>
    <w:rsid w:val="00F52910"/>
    <w:rsid w:val="00F52AD7"/>
    <w:rsid w:val="00F52B53"/>
    <w:rsid w:val="00F53B39"/>
    <w:rsid w:val="00F54143"/>
    <w:rsid w:val="00F5450A"/>
    <w:rsid w:val="00F54610"/>
    <w:rsid w:val="00F54C5F"/>
    <w:rsid w:val="00F54E6F"/>
    <w:rsid w:val="00F55010"/>
    <w:rsid w:val="00F55C1E"/>
    <w:rsid w:val="00F56909"/>
    <w:rsid w:val="00F56CB5"/>
    <w:rsid w:val="00F56DCF"/>
    <w:rsid w:val="00F56F79"/>
    <w:rsid w:val="00F5776D"/>
    <w:rsid w:val="00F577FA"/>
    <w:rsid w:val="00F57A16"/>
    <w:rsid w:val="00F57BB2"/>
    <w:rsid w:val="00F57CA4"/>
    <w:rsid w:val="00F57F61"/>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006"/>
    <w:rsid w:val="00F64564"/>
    <w:rsid w:val="00F64811"/>
    <w:rsid w:val="00F649DB"/>
    <w:rsid w:val="00F64BA7"/>
    <w:rsid w:val="00F64C57"/>
    <w:rsid w:val="00F64E88"/>
    <w:rsid w:val="00F64E90"/>
    <w:rsid w:val="00F64F68"/>
    <w:rsid w:val="00F650F7"/>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1123"/>
    <w:rsid w:val="00F71199"/>
    <w:rsid w:val="00F71D28"/>
    <w:rsid w:val="00F72BEE"/>
    <w:rsid w:val="00F72C4A"/>
    <w:rsid w:val="00F73027"/>
    <w:rsid w:val="00F73170"/>
    <w:rsid w:val="00F735AF"/>
    <w:rsid w:val="00F73967"/>
    <w:rsid w:val="00F74347"/>
    <w:rsid w:val="00F74BAE"/>
    <w:rsid w:val="00F74D4A"/>
    <w:rsid w:val="00F750CF"/>
    <w:rsid w:val="00F75227"/>
    <w:rsid w:val="00F75809"/>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E84"/>
    <w:rsid w:val="00F92F38"/>
    <w:rsid w:val="00F930C5"/>
    <w:rsid w:val="00F943A4"/>
    <w:rsid w:val="00F94425"/>
    <w:rsid w:val="00F95793"/>
    <w:rsid w:val="00F95A25"/>
    <w:rsid w:val="00F95BC2"/>
    <w:rsid w:val="00F95C18"/>
    <w:rsid w:val="00F96628"/>
    <w:rsid w:val="00F96A44"/>
    <w:rsid w:val="00F96BC4"/>
    <w:rsid w:val="00F97590"/>
    <w:rsid w:val="00F97CFA"/>
    <w:rsid w:val="00FA0226"/>
    <w:rsid w:val="00FA0610"/>
    <w:rsid w:val="00FA078A"/>
    <w:rsid w:val="00FA07DB"/>
    <w:rsid w:val="00FA09C6"/>
    <w:rsid w:val="00FA0B22"/>
    <w:rsid w:val="00FA13A2"/>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9BF"/>
    <w:rsid w:val="00FA6E77"/>
    <w:rsid w:val="00FB0949"/>
    <w:rsid w:val="00FB0F60"/>
    <w:rsid w:val="00FB0FB7"/>
    <w:rsid w:val="00FB1231"/>
    <w:rsid w:val="00FB1C9F"/>
    <w:rsid w:val="00FB2213"/>
    <w:rsid w:val="00FB2217"/>
    <w:rsid w:val="00FB2D49"/>
    <w:rsid w:val="00FB325E"/>
    <w:rsid w:val="00FB349A"/>
    <w:rsid w:val="00FB361D"/>
    <w:rsid w:val="00FB39DC"/>
    <w:rsid w:val="00FB4071"/>
    <w:rsid w:val="00FB419C"/>
    <w:rsid w:val="00FB4210"/>
    <w:rsid w:val="00FB4442"/>
    <w:rsid w:val="00FB4A0F"/>
    <w:rsid w:val="00FB59B8"/>
    <w:rsid w:val="00FB59EA"/>
    <w:rsid w:val="00FB600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78E"/>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B7A"/>
    <w:rsid w:val="00FE1C8D"/>
    <w:rsid w:val="00FE1DCB"/>
    <w:rsid w:val="00FE2114"/>
    <w:rsid w:val="00FE2DA3"/>
    <w:rsid w:val="00FE2F67"/>
    <w:rsid w:val="00FE319E"/>
    <w:rsid w:val="00FE3750"/>
    <w:rsid w:val="00FE3F81"/>
    <w:rsid w:val="00FE47AC"/>
    <w:rsid w:val="00FE511C"/>
    <w:rsid w:val="00FE526B"/>
    <w:rsid w:val="00FE5CF5"/>
    <w:rsid w:val="00FE60C3"/>
    <w:rsid w:val="00FE613B"/>
    <w:rsid w:val="00FE619C"/>
    <w:rsid w:val="00FE6902"/>
    <w:rsid w:val="00FE69EE"/>
    <w:rsid w:val="00FE6D8F"/>
    <w:rsid w:val="00FE7442"/>
    <w:rsid w:val="00FE751D"/>
    <w:rsid w:val="00FE764D"/>
    <w:rsid w:val="00FE7696"/>
    <w:rsid w:val="00FE7EE9"/>
    <w:rsid w:val="00FF08D4"/>
    <w:rsid w:val="00FF0919"/>
    <w:rsid w:val="00FF093D"/>
    <w:rsid w:val="00FF0EB9"/>
    <w:rsid w:val="00FF1ACD"/>
    <w:rsid w:val="00FF1E62"/>
    <w:rsid w:val="00FF1FE9"/>
    <w:rsid w:val="00FF209F"/>
    <w:rsid w:val="00FF2165"/>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6"/>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6"/>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6"/>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uiPriority w:val="99"/>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7"/>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196B3-5568-4E69-B717-C44054F4E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2901</TotalTime>
  <Pages>9</Pages>
  <Words>2822</Words>
  <Characters>16092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18877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xiaomi</cp:lastModifiedBy>
  <cp:lastPrinted>2018-04-04T09:40:00Z</cp:lastPrinted>
  <dcterms:created xsi:type="dcterms:W3CDTF">2018-11-01T12:39:00Z</dcterms:created>
  <dcterms:modified xsi:type="dcterms:W3CDTF">2020-10-22T09:55:00Z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